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atLeast"/>
        <w:jc w:val="center"/>
        <w:rPr>
          <w:rFonts w:ascii="仿宋" w:hAnsi="仿宋" w:eastAsia="仿宋"/>
          <w:b/>
          <w:color w:val="auto"/>
          <w:sz w:val="44"/>
          <w:szCs w:val="44"/>
        </w:rPr>
      </w:pPr>
      <w:r>
        <w:rPr>
          <w:rFonts w:hint="eastAsia" w:ascii="仿宋" w:hAnsi="仿宋" w:eastAsia="仿宋"/>
          <w:b/>
          <w:color w:val="auto"/>
          <w:sz w:val="44"/>
          <w:szCs w:val="44"/>
        </w:rPr>
        <w:t>四川省珠宝玉石首饰行业协会</w:t>
      </w:r>
    </w:p>
    <w:p>
      <w:pPr>
        <w:spacing w:line="500" w:lineRule="atLeast"/>
        <w:jc w:val="center"/>
        <w:rPr>
          <w:rFonts w:ascii="仿宋" w:hAnsi="仿宋" w:eastAsia="仿宋"/>
          <w:b/>
          <w:color w:val="auto"/>
          <w:sz w:val="44"/>
          <w:szCs w:val="44"/>
        </w:rPr>
      </w:pPr>
      <w:r>
        <w:rPr>
          <w:rFonts w:hint="eastAsia" w:ascii="仿宋" w:hAnsi="仿宋" w:eastAsia="仿宋"/>
          <w:b/>
          <w:color w:val="auto"/>
          <w:sz w:val="44"/>
          <w:szCs w:val="44"/>
        </w:rPr>
        <w:t>章    程</w:t>
      </w:r>
    </w:p>
    <w:p>
      <w:pPr>
        <w:spacing w:line="576" w:lineRule="exact"/>
        <w:rPr>
          <w:rFonts w:ascii="仿宋_GB2312" w:hAnsi="楷体_GB2312" w:eastAsia="仿宋_GB2312"/>
          <w:color w:val="auto"/>
          <w:sz w:val="28"/>
          <w:szCs w:val="28"/>
        </w:rPr>
      </w:pPr>
      <w:r>
        <w:rPr>
          <w:rFonts w:hint="eastAsia" w:ascii="仿宋_GB2312" w:hAnsi="楷体_GB2312" w:eastAsia="仿宋_GB2312"/>
          <w:color w:val="auto"/>
          <w:sz w:val="28"/>
          <w:szCs w:val="28"/>
        </w:rPr>
        <w:t xml:space="preserve">  </w:t>
      </w:r>
    </w:p>
    <w:p>
      <w:pPr>
        <w:spacing w:line="580" w:lineRule="exact"/>
        <w:jc w:val="center"/>
        <w:rPr>
          <w:rFonts w:ascii="仿宋" w:hAnsi="仿宋" w:eastAsia="仿宋"/>
          <w:b/>
          <w:color w:val="auto"/>
          <w:sz w:val="30"/>
          <w:szCs w:val="30"/>
        </w:rPr>
      </w:pPr>
      <w:r>
        <w:rPr>
          <w:rFonts w:hint="eastAsia" w:ascii="仿宋" w:hAnsi="仿宋" w:eastAsia="仿宋"/>
          <w:b/>
          <w:color w:val="auto"/>
          <w:sz w:val="30"/>
          <w:szCs w:val="30"/>
        </w:rPr>
        <w:t xml:space="preserve">第一章    总     则    </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第一条</w:t>
      </w:r>
      <w:r>
        <w:rPr>
          <w:rFonts w:hint="eastAsia" w:ascii="仿宋" w:hAnsi="仿宋" w:eastAsia="仿宋" w:cs="仿宋"/>
          <w:color w:val="auto"/>
          <w:sz w:val="28"/>
          <w:szCs w:val="28"/>
        </w:rPr>
        <w:t xml:space="preserve">    四川省珠宝玉石首饰行业协会是由四川省珠宝玉石首饰行业的单位自愿结成的地方性、行业性社会团体，是非营利性社会组织。本会会员分布和活动地域为四川省。</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第二条</w:t>
      </w:r>
      <w:r>
        <w:rPr>
          <w:rFonts w:hint="eastAsia" w:ascii="仿宋" w:hAnsi="仿宋" w:eastAsia="仿宋" w:cs="仿宋"/>
          <w:color w:val="auto"/>
          <w:sz w:val="28"/>
          <w:szCs w:val="28"/>
        </w:rPr>
        <w:t xml:space="preserve">    本会的宗旨是：本会在中国共产党的领导下，遵守宪法、法律、法规和国家政策，践行社会主义核心价值观，遵守社会道德风尚，防范政治风险、社会风险、经济风险和安全风险</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自觉加强诚信自律建设</w:t>
      </w:r>
      <w:r>
        <w:rPr>
          <w:rFonts w:hint="eastAsia" w:ascii="仿宋" w:hAnsi="仿宋" w:eastAsia="仿宋" w:cs="仿宋"/>
          <w:color w:val="auto"/>
          <w:sz w:val="28"/>
          <w:szCs w:val="28"/>
          <w:lang w:eastAsia="zh-CN"/>
        </w:rPr>
        <w:t>。</w:t>
      </w:r>
      <w:r>
        <w:rPr>
          <w:rFonts w:hint="eastAsia" w:ascii="仿宋" w:hAnsi="仿宋" w:eastAsia="仿宋" w:cs="仿宋"/>
          <w:color w:val="auto"/>
          <w:kern w:val="0"/>
          <w:sz w:val="28"/>
          <w:szCs w:val="28"/>
        </w:rPr>
        <w:t>弘扬祖国黄金、珠宝、玉石、首饰文化，繁荣黄金、珠宝、玉石首饰市场，搭建行业与政府桥梁，服务全行业经营管理，维护行业和企业合法权益，提高行业和企业质量信誉，引导企业守法经营，树立良好的行业和企业形象，为推动和振兴四川省珠宝玉石首饰行业，全心全意为会员提供服务。</w:t>
      </w:r>
    </w:p>
    <w:p>
      <w:pPr>
        <w:spacing w:line="580" w:lineRule="exact"/>
        <w:rPr>
          <w:rFonts w:ascii="仿宋" w:hAnsi="仿宋" w:eastAsia="仿宋" w:cs="仿宋"/>
          <w:bCs/>
          <w:color w:val="auto"/>
          <w:sz w:val="28"/>
          <w:szCs w:val="28"/>
        </w:rPr>
      </w:pPr>
      <w:r>
        <w:rPr>
          <w:rFonts w:hint="eastAsia" w:ascii="仿宋" w:hAnsi="仿宋" w:eastAsia="仿宋" w:cs="仿宋"/>
          <w:b/>
          <w:color w:val="auto"/>
          <w:sz w:val="28"/>
          <w:szCs w:val="28"/>
        </w:rPr>
        <w:t>第三条</w:t>
      </w:r>
      <w:r>
        <w:rPr>
          <w:rFonts w:hint="eastAsia" w:ascii="仿宋" w:hAnsi="仿宋" w:eastAsia="仿宋" w:cs="仿宋"/>
          <w:color w:val="auto"/>
          <w:sz w:val="28"/>
          <w:szCs w:val="28"/>
        </w:rPr>
        <w:t xml:space="preserve">    本会坚持中国共产党领导，依照《中国共产党章程》有关规定设立中国共产党的组织，开展党的活动，为党组织的活动提供必要条件，承担保证政治方向、团结凝聚群众、推动事业发展、建设先进文化、服务人才成长、加强自身建设等职责</w:t>
      </w:r>
      <w:r>
        <w:rPr>
          <w:rFonts w:hint="eastAsia" w:ascii="仿宋" w:hAnsi="仿宋" w:eastAsia="仿宋" w:cs="仿宋"/>
          <w:bCs/>
          <w:color w:val="auto"/>
          <w:sz w:val="28"/>
          <w:szCs w:val="28"/>
        </w:rPr>
        <w:t>。</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本会的登记管理机关是四川省民政厅,党建领导机关是中共四川省社会组织第二综合委员会。</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本会接受登记管理机关、党建领导机关、有关行业管理部门的业务指导和监督管理。</w:t>
      </w:r>
    </w:p>
    <w:p>
      <w:pPr>
        <w:spacing w:line="580" w:lineRule="exact"/>
        <w:rPr>
          <w:rFonts w:ascii="仿宋" w:hAnsi="仿宋" w:eastAsia="仿宋" w:cs="仿宋"/>
          <w:color w:val="auto"/>
          <w:sz w:val="28"/>
          <w:szCs w:val="28"/>
        </w:rPr>
      </w:pPr>
      <w:r>
        <w:rPr>
          <w:rFonts w:hint="eastAsia" w:ascii="仿宋" w:hAnsi="仿宋" w:eastAsia="仿宋" w:cs="仿宋"/>
          <w:b/>
          <w:bCs/>
          <w:color w:val="auto"/>
          <w:sz w:val="28"/>
          <w:szCs w:val="28"/>
        </w:rPr>
        <w:t>第四条</w:t>
      </w:r>
      <w:r>
        <w:rPr>
          <w:rFonts w:hint="eastAsia" w:ascii="仿宋" w:hAnsi="仿宋" w:eastAsia="仿宋" w:cs="仿宋"/>
          <w:color w:val="auto"/>
          <w:sz w:val="28"/>
          <w:szCs w:val="28"/>
        </w:rPr>
        <w:t xml:space="preserve">    本会负责人包括会长、副会长、秘书长。</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第五条</w:t>
      </w:r>
      <w:r>
        <w:rPr>
          <w:rFonts w:hint="eastAsia" w:ascii="仿宋" w:hAnsi="仿宋" w:eastAsia="仿宋" w:cs="仿宋"/>
          <w:color w:val="auto"/>
          <w:sz w:val="28"/>
          <w:szCs w:val="28"/>
        </w:rPr>
        <w:t xml:space="preserve">    本会的住所设在四川省成都市。本会的网址：</w:t>
      </w:r>
      <w:r>
        <w:rPr>
          <w:color w:val="auto"/>
        </w:rPr>
        <w:fldChar w:fldCharType="begin"/>
      </w:r>
      <w:r>
        <w:rPr>
          <w:color w:val="auto"/>
        </w:rPr>
        <w:instrText xml:space="preserve"> HYPERLINK "http://WWW.SCBX.ORG" </w:instrText>
      </w:r>
      <w:r>
        <w:rPr>
          <w:color w:val="auto"/>
        </w:rPr>
        <w:fldChar w:fldCharType="separate"/>
      </w:r>
      <w:r>
        <w:rPr>
          <w:rFonts w:hint="eastAsia"/>
          <w:color w:val="auto"/>
          <w:lang w:val="en-US" w:eastAsia="zh-CN"/>
        </w:rPr>
        <w:t>www.scbx.org</w:t>
      </w:r>
      <w:r>
        <w:rPr>
          <w:rStyle w:val="8"/>
          <w:rFonts w:hint="eastAsia" w:ascii="仿宋" w:hAnsi="仿宋" w:eastAsia="仿宋" w:cs="仿宋"/>
          <w:color w:val="auto"/>
          <w:sz w:val="28"/>
          <w:szCs w:val="28"/>
        </w:rPr>
        <w:fldChar w:fldCharType="end"/>
      </w:r>
    </w:p>
    <w:p>
      <w:pPr>
        <w:spacing w:line="580" w:lineRule="exact"/>
        <w:rPr>
          <w:rFonts w:ascii="仿宋" w:hAnsi="仿宋" w:eastAsia="仿宋" w:cs="仿宋"/>
          <w:b/>
          <w:bCs/>
          <w:color w:val="auto"/>
          <w:sz w:val="28"/>
          <w:szCs w:val="28"/>
        </w:rPr>
      </w:pPr>
    </w:p>
    <w:p>
      <w:pPr>
        <w:spacing w:line="580" w:lineRule="exact"/>
        <w:jc w:val="center"/>
        <w:rPr>
          <w:rFonts w:ascii="仿宋" w:hAnsi="仿宋" w:eastAsia="仿宋" w:cs="仿宋"/>
          <w:b/>
          <w:bCs/>
          <w:color w:val="auto"/>
          <w:sz w:val="30"/>
          <w:szCs w:val="30"/>
        </w:rPr>
      </w:pPr>
      <w:r>
        <w:rPr>
          <w:rFonts w:hint="eastAsia" w:ascii="仿宋" w:hAnsi="仿宋" w:eastAsia="仿宋" w:cs="仿宋"/>
          <w:b/>
          <w:bCs/>
          <w:color w:val="auto"/>
          <w:sz w:val="30"/>
          <w:szCs w:val="30"/>
        </w:rPr>
        <w:t>第二章    业 务 范 围</w:t>
      </w:r>
    </w:p>
    <w:p>
      <w:pPr>
        <w:spacing w:line="580" w:lineRule="exact"/>
        <w:jc w:val="left"/>
        <w:rPr>
          <w:rFonts w:ascii="仿宋" w:hAnsi="仿宋" w:eastAsia="仿宋" w:cs="仿宋"/>
          <w:color w:val="auto"/>
          <w:sz w:val="28"/>
          <w:szCs w:val="28"/>
        </w:rPr>
      </w:pPr>
      <w:r>
        <w:rPr>
          <w:rFonts w:hint="eastAsia" w:ascii="仿宋" w:hAnsi="仿宋" w:eastAsia="仿宋" w:cs="仿宋"/>
          <w:b/>
          <w:color w:val="auto"/>
          <w:sz w:val="28"/>
          <w:szCs w:val="28"/>
        </w:rPr>
        <w:t>第六条</w:t>
      </w:r>
      <w:r>
        <w:rPr>
          <w:rFonts w:hint="eastAsia" w:ascii="仿宋" w:hAnsi="仿宋" w:eastAsia="仿宋" w:cs="仿宋"/>
          <w:color w:val="auto"/>
          <w:sz w:val="28"/>
          <w:szCs w:val="28"/>
        </w:rPr>
        <w:t xml:space="preserve">    本会的业务范围：</w:t>
      </w:r>
    </w:p>
    <w:p>
      <w:pPr>
        <w:spacing w:line="580" w:lineRule="exact"/>
        <w:jc w:val="left"/>
        <w:rPr>
          <w:rFonts w:ascii="仿宋" w:hAnsi="仿宋" w:eastAsia="仿宋" w:cs="仿宋"/>
          <w:color w:val="auto"/>
          <w:sz w:val="28"/>
          <w:szCs w:val="28"/>
        </w:rPr>
      </w:pPr>
      <w:r>
        <w:rPr>
          <w:rFonts w:hint="eastAsia" w:ascii="仿宋" w:hAnsi="仿宋" w:eastAsia="仿宋" w:cs="仿宋"/>
          <w:color w:val="auto"/>
          <w:kern w:val="0"/>
          <w:sz w:val="28"/>
          <w:szCs w:val="28"/>
        </w:rPr>
        <w:t xml:space="preserve">（一）    </w:t>
      </w:r>
      <w:r>
        <w:rPr>
          <w:rFonts w:hint="eastAsia" w:ascii="仿宋" w:hAnsi="仿宋" w:eastAsia="仿宋" w:cs="仿宋"/>
          <w:color w:val="auto"/>
          <w:sz w:val="28"/>
          <w:szCs w:val="28"/>
        </w:rPr>
        <w:t>团结和引导会员遵守国家的宪法、法律、法规和国家政策；</w:t>
      </w:r>
    </w:p>
    <w:p>
      <w:pPr>
        <w:spacing w:line="580" w:lineRule="exact"/>
        <w:jc w:val="left"/>
        <w:rPr>
          <w:rFonts w:ascii="仿宋" w:hAnsi="仿宋" w:eastAsia="仿宋" w:cs="仿宋"/>
          <w:color w:val="auto"/>
          <w:sz w:val="28"/>
          <w:szCs w:val="28"/>
        </w:rPr>
      </w:pPr>
      <w:r>
        <w:rPr>
          <w:rFonts w:hint="eastAsia" w:ascii="仿宋" w:hAnsi="仿宋" w:eastAsia="仿宋" w:cs="仿宋"/>
          <w:color w:val="auto"/>
          <w:kern w:val="0"/>
          <w:sz w:val="28"/>
          <w:szCs w:val="28"/>
        </w:rPr>
        <w:t xml:space="preserve">（二）    </w:t>
      </w:r>
      <w:r>
        <w:rPr>
          <w:rFonts w:hint="eastAsia" w:ascii="仿宋" w:hAnsi="仿宋" w:eastAsia="仿宋" w:cs="仿宋"/>
          <w:color w:val="auto"/>
          <w:sz w:val="28"/>
          <w:szCs w:val="28"/>
        </w:rPr>
        <w:t>为行业、会员与政府之间搭建交流平台，加强会员与省内外及国际行业经贸联系和合作，并提供中介服务（受理组织展销会、订货会、贸易洽谈、招商引资、信息交流、组织考察等）；</w:t>
      </w:r>
    </w:p>
    <w:p>
      <w:pPr>
        <w:spacing w:line="580" w:lineRule="exact"/>
        <w:jc w:val="left"/>
        <w:rPr>
          <w:rFonts w:ascii="仿宋" w:hAnsi="仿宋" w:eastAsia="仿宋" w:cs="仿宋"/>
          <w:color w:val="auto"/>
          <w:sz w:val="28"/>
          <w:szCs w:val="28"/>
        </w:rPr>
      </w:pPr>
      <w:r>
        <w:rPr>
          <w:rFonts w:hint="eastAsia" w:ascii="仿宋" w:hAnsi="仿宋" w:eastAsia="仿宋" w:cs="仿宋"/>
          <w:color w:val="auto"/>
          <w:kern w:val="0"/>
          <w:sz w:val="28"/>
          <w:szCs w:val="28"/>
        </w:rPr>
        <w:t xml:space="preserve">（三）    </w:t>
      </w:r>
      <w:r>
        <w:rPr>
          <w:rFonts w:hint="eastAsia" w:ascii="仿宋" w:hAnsi="仿宋" w:eastAsia="仿宋" w:cs="仿宋"/>
          <w:color w:val="auto"/>
          <w:sz w:val="28"/>
          <w:szCs w:val="28"/>
        </w:rPr>
        <w:t>收集、整理、传递有关经济信息、政策信息，加强会员企业间的交流与合作，为会员企业提供信息、政策等方面的咨询服务；</w:t>
      </w:r>
    </w:p>
    <w:p>
      <w:pPr>
        <w:spacing w:line="580" w:lineRule="exact"/>
        <w:jc w:val="left"/>
        <w:rPr>
          <w:rFonts w:ascii="仿宋" w:hAnsi="仿宋" w:eastAsia="仿宋" w:cs="仿宋"/>
          <w:color w:val="auto"/>
          <w:sz w:val="28"/>
          <w:szCs w:val="28"/>
        </w:rPr>
      </w:pPr>
      <w:r>
        <w:rPr>
          <w:rFonts w:hint="eastAsia" w:ascii="仿宋" w:hAnsi="仿宋" w:eastAsia="仿宋" w:cs="仿宋"/>
          <w:color w:val="auto"/>
          <w:kern w:val="0"/>
          <w:sz w:val="28"/>
          <w:szCs w:val="28"/>
        </w:rPr>
        <w:t xml:space="preserve">（四）    </w:t>
      </w:r>
      <w:r>
        <w:rPr>
          <w:rFonts w:hint="eastAsia" w:ascii="仿宋" w:hAnsi="仿宋" w:eastAsia="仿宋" w:cs="仿宋"/>
          <w:color w:val="auto"/>
          <w:sz w:val="28"/>
          <w:szCs w:val="28"/>
        </w:rPr>
        <w:t>维护会员的合法权益，为会员提供法律咨询服务，积极协助会员化解矛盾，调解纠纷，为会员排忧解难；</w:t>
      </w:r>
    </w:p>
    <w:p>
      <w:pPr>
        <w:spacing w:line="580" w:lineRule="exact"/>
        <w:jc w:val="left"/>
        <w:rPr>
          <w:rFonts w:ascii="仿宋" w:hAnsi="仿宋" w:eastAsia="仿宋" w:cs="仿宋"/>
          <w:color w:val="auto"/>
          <w:sz w:val="28"/>
          <w:szCs w:val="28"/>
        </w:rPr>
      </w:pPr>
      <w:r>
        <w:rPr>
          <w:rFonts w:hint="eastAsia" w:ascii="仿宋" w:hAnsi="仿宋" w:eastAsia="仿宋" w:cs="仿宋"/>
          <w:color w:val="auto"/>
          <w:kern w:val="0"/>
          <w:sz w:val="28"/>
          <w:szCs w:val="28"/>
        </w:rPr>
        <w:t xml:space="preserve">（五）    </w:t>
      </w:r>
      <w:r>
        <w:rPr>
          <w:rFonts w:hint="eastAsia" w:ascii="仿宋" w:hAnsi="仿宋" w:eastAsia="仿宋" w:cs="仿宋"/>
          <w:color w:val="auto"/>
          <w:sz w:val="28"/>
          <w:szCs w:val="28"/>
        </w:rPr>
        <w:t>组织会员参与社会公益事业，参与和开展有益于提高行业、会员整体地位，树立行业、会员良好形象的各种社会活动；</w:t>
      </w:r>
    </w:p>
    <w:p>
      <w:pPr>
        <w:spacing w:line="580" w:lineRule="exact"/>
        <w:jc w:val="left"/>
        <w:rPr>
          <w:rFonts w:ascii="仿宋" w:hAnsi="仿宋" w:eastAsia="仿宋" w:cs="仿宋"/>
          <w:color w:val="auto"/>
          <w:sz w:val="28"/>
          <w:szCs w:val="28"/>
        </w:rPr>
      </w:pPr>
      <w:r>
        <w:rPr>
          <w:rFonts w:hint="eastAsia" w:ascii="仿宋" w:hAnsi="仿宋" w:eastAsia="仿宋" w:cs="仿宋"/>
          <w:color w:val="auto"/>
          <w:kern w:val="0"/>
          <w:sz w:val="28"/>
          <w:szCs w:val="28"/>
        </w:rPr>
        <w:t xml:space="preserve">（六）    </w:t>
      </w:r>
      <w:r>
        <w:rPr>
          <w:rFonts w:hint="eastAsia" w:ascii="仿宋" w:hAnsi="仿宋" w:eastAsia="仿宋" w:cs="仿宋"/>
          <w:color w:val="auto"/>
          <w:sz w:val="28"/>
          <w:szCs w:val="28"/>
        </w:rPr>
        <w:t>承担政府有关部门委托的工作任务等；</w:t>
      </w:r>
    </w:p>
    <w:p>
      <w:pPr>
        <w:spacing w:line="580" w:lineRule="exact"/>
        <w:jc w:val="left"/>
        <w:rPr>
          <w:rFonts w:ascii="仿宋" w:hAnsi="仿宋" w:eastAsia="仿宋" w:cs="仿宋"/>
          <w:color w:val="auto"/>
          <w:sz w:val="28"/>
          <w:szCs w:val="28"/>
        </w:rPr>
      </w:pPr>
      <w:r>
        <w:rPr>
          <w:rFonts w:hint="eastAsia" w:ascii="仿宋" w:hAnsi="仿宋" w:eastAsia="仿宋" w:cs="仿宋"/>
          <w:color w:val="auto"/>
          <w:kern w:val="0"/>
          <w:sz w:val="28"/>
          <w:szCs w:val="28"/>
        </w:rPr>
        <w:t xml:space="preserve">（七）    </w:t>
      </w:r>
      <w:r>
        <w:rPr>
          <w:rFonts w:hint="eastAsia" w:ascii="仿宋" w:hAnsi="仿宋" w:eastAsia="仿宋" w:cs="仿宋"/>
          <w:color w:val="auto"/>
          <w:sz w:val="28"/>
          <w:szCs w:val="28"/>
        </w:rPr>
        <w:t>开展法律允许的其他活动。</w:t>
      </w:r>
    </w:p>
    <w:p>
      <w:pPr>
        <w:spacing w:line="580" w:lineRule="exact"/>
        <w:jc w:val="left"/>
        <w:rPr>
          <w:rFonts w:ascii="仿宋" w:hAnsi="仿宋" w:eastAsia="仿宋" w:cs="仿宋"/>
          <w:color w:val="auto"/>
          <w:sz w:val="28"/>
          <w:szCs w:val="28"/>
        </w:rPr>
      </w:pPr>
      <w:r>
        <w:rPr>
          <w:rFonts w:hint="eastAsia" w:ascii="仿宋" w:hAnsi="仿宋" w:eastAsia="仿宋" w:cs="仿宋"/>
          <w:b/>
          <w:color w:val="auto"/>
          <w:sz w:val="28"/>
          <w:szCs w:val="28"/>
        </w:rPr>
        <w:t>第七条</w:t>
      </w:r>
      <w:r>
        <w:rPr>
          <w:rFonts w:hint="eastAsia" w:ascii="仿宋" w:hAnsi="仿宋" w:eastAsia="仿宋" w:cs="仿宋"/>
          <w:color w:val="auto"/>
          <w:sz w:val="28"/>
          <w:szCs w:val="28"/>
        </w:rPr>
        <w:t xml:space="preserve">    业务范围中属于法律法规规章规定须经批准的事项，依法经批准后开展。</w:t>
      </w:r>
    </w:p>
    <w:p>
      <w:pPr>
        <w:spacing w:line="580" w:lineRule="exact"/>
        <w:jc w:val="left"/>
        <w:rPr>
          <w:rFonts w:ascii="仿宋" w:hAnsi="仿宋" w:eastAsia="仿宋" w:cs="仿宋"/>
          <w:color w:val="auto"/>
          <w:sz w:val="28"/>
          <w:szCs w:val="28"/>
        </w:rPr>
      </w:pPr>
    </w:p>
    <w:p>
      <w:pPr>
        <w:spacing w:line="580" w:lineRule="exact"/>
        <w:jc w:val="center"/>
        <w:rPr>
          <w:rFonts w:ascii="仿宋" w:hAnsi="仿宋" w:eastAsia="仿宋" w:cs="仿宋"/>
          <w:b/>
          <w:bCs/>
          <w:color w:val="auto"/>
          <w:sz w:val="30"/>
          <w:szCs w:val="30"/>
        </w:rPr>
      </w:pPr>
      <w:r>
        <w:rPr>
          <w:rFonts w:hint="eastAsia" w:ascii="仿宋" w:hAnsi="仿宋" w:eastAsia="仿宋" w:cs="仿宋"/>
          <w:b/>
          <w:bCs/>
          <w:color w:val="auto"/>
          <w:sz w:val="30"/>
          <w:szCs w:val="30"/>
        </w:rPr>
        <w:t>第三章    会      员</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第八条</w:t>
      </w:r>
      <w:r>
        <w:rPr>
          <w:rFonts w:hint="eastAsia" w:ascii="仿宋" w:hAnsi="仿宋" w:eastAsia="仿宋" w:cs="仿宋"/>
          <w:color w:val="auto"/>
          <w:sz w:val="28"/>
          <w:szCs w:val="28"/>
        </w:rPr>
        <w:t xml:space="preserve">    本会的会员为单位会员。  </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第九条</w:t>
      </w:r>
      <w:r>
        <w:rPr>
          <w:rFonts w:hint="eastAsia" w:ascii="仿宋" w:hAnsi="仿宋" w:eastAsia="仿宋" w:cs="仿宋"/>
          <w:color w:val="auto"/>
          <w:sz w:val="28"/>
          <w:szCs w:val="28"/>
        </w:rPr>
        <w:t xml:space="preserve">    拥护本会章程，符合下列条件的，可以自愿申请加入本会，</w:t>
      </w:r>
    </w:p>
    <w:p>
      <w:pPr>
        <w:widowControl/>
        <w:spacing w:line="580" w:lineRule="exact"/>
        <w:jc w:val="left"/>
        <w:rPr>
          <w:rFonts w:ascii="仿宋" w:hAnsi="仿宋" w:eastAsia="仿宋" w:cs="仿宋"/>
          <w:color w:val="auto"/>
          <w:kern w:val="0"/>
          <w:sz w:val="28"/>
          <w:szCs w:val="28"/>
        </w:rPr>
      </w:pPr>
      <w:r>
        <w:rPr>
          <w:rFonts w:hint="eastAsia" w:ascii="仿宋" w:hAnsi="仿宋" w:eastAsia="仿宋" w:cs="仿宋"/>
          <w:color w:val="auto"/>
          <w:kern w:val="0"/>
          <w:sz w:val="28"/>
          <w:szCs w:val="28"/>
        </w:rPr>
        <w:t>拥护本协会章程。</w:t>
      </w:r>
    </w:p>
    <w:p>
      <w:pPr>
        <w:widowControl/>
        <w:spacing w:line="580" w:lineRule="exact"/>
        <w:jc w:val="left"/>
        <w:rPr>
          <w:rFonts w:ascii="仿宋" w:hAnsi="仿宋" w:eastAsia="仿宋" w:cs="仿宋"/>
          <w:color w:val="auto"/>
          <w:kern w:val="0"/>
          <w:sz w:val="28"/>
          <w:szCs w:val="28"/>
        </w:rPr>
      </w:pPr>
      <w:r>
        <w:rPr>
          <w:rFonts w:hint="eastAsia" w:ascii="仿宋" w:hAnsi="仿宋" w:eastAsia="仿宋" w:cs="仿宋"/>
          <w:color w:val="auto"/>
          <w:kern w:val="0"/>
          <w:sz w:val="28"/>
          <w:szCs w:val="28"/>
        </w:rPr>
        <w:t>（一）    有加入本会的意愿。</w:t>
      </w:r>
    </w:p>
    <w:p>
      <w:pPr>
        <w:widowControl/>
        <w:spacing w:line="580" w:lineRule="exact"/>
        <w:jc w:val="left"/>
        <w:rPr>
          <w:rFonts w:ascii="仿宋" w:hAnsi="仿宋" w:eastAsia="仿宋" w:cs="仿宋"/>
          <w:color w:val="auto"/>
          <w:kern w:val="0"/>
          <w:sz w:val="28"/>
          <w:szCs w:val="28"/>
        </w:rPr>
      </w:pPr>
      <w:r>
        <w:rPr>
          <w:rFonts w:hint="eastAsia" w:ascii="仿宋" w:hAnsi="仿宋" w:eastAsia="仿宋" w:cs="仿宋"/>
          <w:color w:val="auto"/>
          <w:kern w:val="0"/>
          <w:sz w:val="28"/>
          <w:szCs w:val="28"/>
        </w:rPr>
        <w:t>（二）    从事黄金、珠宝、玉石、首饰行业及相关的企业单位、事业单位。</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第十条</w:t>
      </w:r>
      <w:r>
        <w:rPr>
          <w:rFonts w:hint="eastAsia" w:ascii="仿宋" w:hAnsi="仿宋" w:eastAsia="仿宋" w:cs="仿宋"/>
          <w:color w:val="auto"/>
          <w:sz w:val="28"/>
          <w:szCs w:val="28"/>
        </w:rPr>
        <w:t xml:space="preserve">    会员入会的程序是： </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（一）    提交入会申请书；</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（二）    提交有关证明材料，包括：</w:t>
      </w:r>
    </w:p>
    <w:p>
      <w:pPr>
        <w:spacing w:line="580" w:lineRule="exact"/>
        <w:ind w:firstLine="140" w:firstLineChars="50"/>
        <w:rPr>
          <w:rFonts w:ascii="仿宋" w:hAnsi="仿宋" w:eastAsia="仿宋" w:cs="仿宋"/>
          <w:color w:val="auto"/>
          <w:sz w:val="28"/>
          <w:szCs w:val="28"/>
        </w:rPr>
      </w:pPr>
      <w:r>
        <w:rPr>
          <w:rFonts w:hint="eastAsia" w:ascii="仿宋" w:hAnsi="仿宋" w:eastAsia="仿宋" w:cs="仿宋"/>
          <w:color w:val="auto"/>
          <w:sz w:val="28"/>
          <w:szCs w:val="28"/>
        </w:rPr>
        <w:t>1.企业营业执照及法人身份证复印件；</w:t>
      </w:r>
    </w:p>
    <w:p>
      <w:pPr>
        <w:spacing w:line="580" w:lineRule="exact"/>
        <w:ind w:firstLine="140" w:firstLineChars="50"/>
        <w:rPr>
          <w:rFonts w:ascii="仿宋" w:hAnsi="仿宋" w:eastAsia="仿宋" w:cs="仿宋"/>
          <w:color w:val="auto"/>
          <w:sz w:val="28"/>
          <w:szCs w:val="28"/>
        </w:rPr>
      </w:pPr>
      <w:r>
        <w:rPr>
          <w:rFonts w:hint="eastAsia" w:ascii="仿宋" w:hAnsi="仿宋" w:eastAsia="仿宋" w:cs="仿宋"/>
          <w:color w:val="auto"/>
          <w:sz w:val="28"/>
          <w:szCs w:val="28"/>
        </w:rPr>
        <w:t>2.企业简介及法人个人简历。</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（三）    由理事会讨论通过；</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（四）    由本会颁发会员证，并予以公告。</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第十一条</w:t>
      </w:r>
      <w:r>
        <w:rPr>
          <w:rFonts w:hint="eastAsia" w:ascii="仿宋" w:hAnsi="仿宋" w:eastAsia="仿宋" w:cs="仿宋"/>
          <w:color w:val="auto"/>
          <w:sz w:val="28"/>
          <w:szCs w:val="28"/>
        </w:rPr>
        <w:t xml:space="preserve">  会员享有下列权利：</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（一）    选举权、被选举权和表决权；</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（二）    对本会工作的知情权、建议权和监督权；</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（三）    参加本会活动并获得本会服务的优先权；</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（四）    退会自由。</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第十二条</w:t>
      </w:r>
      <w:r>
        <w:rPr>
          <w:rFonts w:hint="eastAsia" w:ascii="仿宋" w:hAnsi="仿宋" w:eastAsia="仿宋" w:cs="仿宋"/>
          <w:color w:val="auto"/>
          <w:sz w:val="28"/>
          <w:szCs w:val="28"/>
        </w:rPr>
        <w:t xml:space="preserve">  会员履行下列义务： </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（一）    遵守本会的章程和各项规定；</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（二）    执行本会的决议；</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（三）    按规定交纳会费；</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（四）    维护本会的合法权益。</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（五）    向本会反映情况，提供有关资料。</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第十三条</w:t>
      </w:r>
      <w:r>
        <w:rPr>
          <w:rFonts w:hint="eastAsia" w:ascii="仿宋" w:hAnsi="仿宋" w:eastAsia="仿宋" w:cs="仿宋"/>
          <w:color w:val="auto"/>
          <w:sz w:val="28"/>
          <w:szCs w:val="28"/>
        </w:rPr>
        <w:t xml:space="preserve">  会员如有违反法律法规和本章程的行为，经理事会或者理事会表决通过，给予下列处分：</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（一）    警告；</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（二）    通报批评；</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（三）    暂停行使会员权利；</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（四）    除名。</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第十四条</w:t>
      </w:r>
      <w:r>
        <w:rPr>
          <w:rFonts w:hint="eastAsia" w:ascii="仿宋" w:hAnsi="仿宋" w:eastAsia="仿宋" w:cs="仿宋"/>
          <w:color w:val="auto"/>
          <w:sz w:val="28"/>
          <w:szCs w:val="28"/>
        </w:rPr>
        <w:t xml:space="preserve">  会员退会须书面通知本会并交回会员证。</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第十五条</w:t>
      </w:r>
      <w:r>
        <w:rPr>
          <w:rFonts w:hint="eastAsia" w:ascii="仿宋" w:hAnsi="仿宋" w:eastAsia="仿宋" w:cs="仿宋"/>
          <w:color w:val="auto"/>
          <w:sz w:val="28"/>
          <w:szCs w:val="28"/>
        </w:rPr>
        <w:t xml:space="preserve">  会员有下列情形之一的，自动丧失会员资格：</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（一）    1年不按规定交纳会费；</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（二）    1年不按要求参加本会活动；</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（三）    不再符合会员条件；</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（四）    丧失民事行为能力。</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第十六条</w:t>
      </w:r>
      <w:r>
        <w:rPr>
          <w:rFonts w:hint="eastAsia" w:ascii="仿宋" w:hAnsi="仿宋" w:eastAsia="仿宋" w:cs="仿宋"/>
          <w:color w:val="auto"/>
          <w:sz w:val="28"/>
          <w:szCs w:val="28"/>
        </w:rPr>
        <w:t xml:space="preserve">  会员退会、自动丧失会员资格或者被除名后，其在本会相应的职务、权利、义务自行终止。</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第十七条</w:t>
      </w:r>
      <w:r>
        <w:rPr>
          <w:rFonts w:hint="eastAsia" w:ascii="仿宋" w:hAnsi="仿宋" w:eastAsia="仿宋" w:cs="仿宋"/>
          <w:color w:val="auto"/>
          <w:sz w:val="28"/>
          <w:szCs w:val="28"/>
        </w:rPr>
        <w:t xml:space="preserve">  本会置备会员名册，对会员情况进行记载。会员情况发生变动的，应当及时修改会员名册，并向会员公告。</w:t>
      </w:r>
    </w:p>
    <w:p>
      <w:pPr>
        <w:spacing w:line="580" w:lineRule="exact"/>
        <w:jc w:val="center"/>
        <w:rPr>
          <w:rFonts w:ascii="仿宋" w:hAnsi="仿宋" w:eastAsia="仿宋" w:cs="仿宋"/>
          <w:b/>
          <w:bCs/>
          <w:color w:val="auto"/>
          <w:sz w:val="28"/>
          <w:szCs w:val="28"/>
        </w:rPr>
      </w:pPr>
    </w:p>
    <w:p>
      <w:pPr>
        <w:spacing w:line="580" w:lineRule="exact"/>
        <w:jc w:val="center"/>
        <w:rPr>
          <w:rFonts w:ascii="仿宋" w:hAnsi="仿宋" w:eastAsia="仿宋" w:cs="仿宋"/>
          <w:b/>
          <w:bCs/>
          <w:color w:val="auto"/>
          <w:sz w:val="30"/>
          <w:szCs w:val="30"/>
        </w:rPr>
      </w:pPr>
      <w:r>
        <w:rPr>
          <w:rFonts w:hint="eastAsia" w:ascii="仿宋" w:hAnsi="仿宋" w:eastAsia="仿宋" w:cs="仿宋"/>
          <w:b/>
          <w:bCs/>
          <w:color w:val="auto"/>
          <w:sz w:val="30"/>
          <w:szCs w:val="30"/>
        </w:rPr>
        <w:t>第四章    组 织 机 构</w:t>
      </w:r>
    </w:p>
    <w:p>
      <w:pPr>
        <w:spacing w:line="580" w:lineRule="exact"/>
        <w:jc w:val="center"/>
        <w:rPr>
          <w:rFonts w:ascii="仿宋" w:hAnsi="仿宋" w:eastAsia="仿宋" w:cs="仿宋"/>
          <w:b/>
          <w:color w:val="auto"/>
          <w:sz w:val="30"/>
          <w:szCs w:val="30"/>
        </w:rPr>
      </w:pPr>
      <w:r>
        <w:rPr>
          <w:rFonts w:hint="eastAsia" w:ascii="仿宋" w:hAnsi="仿宋" w:eastAsia="仿宋" w:cs="仿宋"/>
          <w:b/>
          <w:color w:val="auto"/>
          <w:sz w:val="30"/>
          <w:szCs w:val="30"/>
        </w:rPr>
        <w:t>第一节  会员大会</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第十八条</w:t>
      </w:r>
      <w:r>
        <w:rPr>
          <w:rFonts w:hint="eastAsia" w:ascii="仿宋" w:hAnsi="仿宋" w:eastAsia="仿宋" w:cs="仿宋"/>
          <w:color w:val="auto"/>
          <w:sz w:val="28"/>
          <w:szCs w:val="28"/>
        </w:rPr>
        <w:t xml:space="preserve">  会员大会是本会的最高权力机构，其职权是：</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（一）    制定和修改章程；</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（二）    决定本会的工作目标和发展规划；</w:t>
      </w:r>
    </w:p>
    <w:p>
      <w:pPr>
        <w:spacing w:line="580" w:lineRule="exact"/>
        <w:ind w:left="840" w:hanging="840" w:hangingChars="300"/>
        <w:rPr>
          <w:rFonts w:ascii="仿宋" w:hAnsi="仿宋" w:eastAsia="仿宋" w:cs="仿宋"/>
          <w:color w:val="auto"/>
          <w:sz w:val="28"/>
          <w:szCs w:val="28"/>
        </w:rPr>
      </w:pPr>
      <w:r>
        <w:rPr>
          <w:rFonts w:hint="eastAsia" w:ascii="仿宋" w:hAnsi="仿宋" w:eastAsia="仿宋" w:cs="仿宋"/>
          <w:color w:val="auto"/>
          <w:sz w:val="28"/>
          <w:szCs w:val="28"/>
        </w:rPr>
        <w:t>（三）    制定和修改理事、负责人产生办法，报党建领导机关备案；</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（四）    选举和罢免理事、监事;</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（五）    制定和修改会费标准；</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（六）    审议理事会的工作报告和财务报告；</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（七）    决定名誉职务的设立；</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（八）    审议监事会的工作报告；</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（九）    决定名称变更事宜；</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（十）    决定终止事宜；</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（十一）  决定其他重大事宜。</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第十九条</w:t>
      </w:r>
      <w:r>
        <w:rPr>
          <w:rFonts w:hint="eastAsia" w:ascii="仿宋" w:hAnsi="仿宋" w:eastAsia="仿宋" w:cs="仿宋"/>
          <w:color w:val="auto"/>
          <w:sz w:val="28"/>
          <w:szCs w:val="28"/>
        </w:rPr>
        <w:t xml:space="preserve">  会员大会每5年召开一次。本会召开会员大会，须提前15日将会议的议题通知会员。会员大会应当采用现场表决方式。</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第二十条</w:t>
      </w:r>
      <w:r>
        <w:rPr>
          <w:rFonts w:hint="eastAsia" w:ascii="仿宋" w:hAnsi="仿宋" w:eastAsia="仿宋" w:cs="仿宋"/>
          <w:color w:val="auto"/>
          <w:sz w:val="28"/>
          <w:szCs w:val="28"/>
        </w:rPr>
        <w:t xml:space="preserve">  经理事会或者本会60%以上的会员提议，应当召开临时会员大会。临时会员大会由会长主持。会长不主持或不能主持的，由提议的理事会或会员推举本会一名负责人主持。</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第二十一条</w:t>
      </w:r>
      <w:r>
        <w:rPr>
          <w:rFonts w:hint="eastAsia" w:ascii="仿宋" w:hAnsi="仿宋" w:eastAsia="仿宋" w:cs="仿宋"/>
          <w:color w:val="auto"/>
          <w:sz w:val="28"/>
          <w:szCs w:val="28"/>
        </w:rPr>
        <w:t xml:space="preserve">  会员大会须有2／3以上的会员出席方能召开，决议事项符合下列条件方能生效：</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（一）    制定和修改章程，决定本会终止，须经到会会员2/3以上表决通过；</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（二）    选举理事，当选理事得票数不得低于到会会员的1/2；罢免理事，须经到会会员1/2以上投票通过；</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（三）    制定或修改会费标准，须经到会会员1/2以上无记名投票方式表决；</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（四）    其他决议，须经到会会员1/2以上表决通过。</w:t>
      </w:r>
    </w:p>
    <w:p>
      <w:pPr>
        <w:spacing w:line="580" w:lineRule="exact"/>
        <w:jc w:val="center"/>
        <w:rPr>
          <w:rFonts w:ascii="仿宋" w:hAnsi="仿宋" w:eastAsia="仿宋" w:cs="仿宋"/>
          <w:b/>
          <w:color w:val="auto"/>
          <w:sz w:val="30"/>
          <w:szCs w:val="30"/>
        </w:rPr>
      </w:pPr>
      <w:r>
        <w:rPr>
          <w:rFonts w:hint="eastAsia" w:ascii="仿宋" w:hAnsi="仿宋" w:eastAsia="仿宋" w:cs="仿宋"/>
          <w:b/>
          <w:color w:val="auto"/>
          <w:sz w:val="30"/>
          <w:szCs w:val="30"/>
        </w:rPr>
        <w:t>第二节    理 事 会</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第二十二条</w:t>
      </w:r>
      <w:r>
        <w:rPr>
          <w:rFonts w:hint="eastAsia" w:ascii="仿宋" w:hAnsi="仿宋" w:eastAsia="仿宋" w:cs="仿宋"/>
          <w:color w:val="auto"/>
          <w:sz w:val="28"/>
          <w:szCs w:val="28"/>
        </w:rPr>
        <w:t xml:space="preserve">  理事会是会员大会的执行机构，在会员大会闭会期间领导本会开展工作，对会员大会负责。理事人数最多不得超过会员的1/3人，不能来自同一会员单位。本会理事应当符合以下条件：</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（一）    属于本会会员；</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（二）    在黄金、珠宝、玉石、首饰行业及相关行业有代表性；</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第二十三条</w:t>
      </w:r>
      <w:r>
        <w:rPr>
          <w:rFonts w:hint="eastAsia" w:ascii="仿宋" w:hAnsi="仿宋" w:eastAsia="仿宋" w:cs="仿宋"/>
          <w:color w:val="auto"/>
          <w:sz w:val="28"/>
          <w:szCs w:val="28"/>
        </w:rPr>
        <w:t xml:space="preserve">  理事的选举和罢免：</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（一）    第一届理事由发起人申请成立时的会员共同提名，报党建领导机关同意后，会员大会选举产生；</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（二）    理事会换届，应当在会员大会召开前1个月，由理事会提名，成立由理事代表、监事代表、党组织代表和会员代表组成的换届工作领导小组；理事会不能召集的，由1/5以上理事、监事会、本会党组织或党建联络员向党建领导机关申请，由党建领导机关组织成立换届工作领导小组，负责换届选举工作；换届工作领导小组拟定换届方案，应在会员大会召开前2 个月报党建领导机关审核； 经党建领导机关同意，召开会员大会，选举和罢免理事；</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（三）    根据会员大会的授权，理事会在届中可以增补、罢免部分理事，最高不超过原理事总数的1/5。</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第二十四条</w:t>
      </w:r>
      <w:r>
        <w:rPr>
          <w:rFonts w:hint="eastAsia" w:ascii="仿宋" w:hAnsi="仿宋" w:eastAsia="仿宋" w:cs="仿宋"/>
          <w:color w:val="auto"/>
          <w:sz w:val="28"/>
          <w:szCs w:val="28"/>
        </w:rPr>
        <w:t xml:space="preserve">  每个理事单位只能选派一名代表担任理事。单位调整理事代表，由其书面通知本会，报理事会备案。</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第二十五条</w:t>
      </w:r>
      <w:r>
        <w:rPr>
          <w:rFonts w:hint="eastAsia" w:ascii="仿宋" w:hAnsi="仿宋" w:eastAsia="仿宋" w:cs="仿宋"/>
          <w:color w:val="auto"/>
          <w:sz w:val="28"/>
          <w:szCs w:val="28"/>
        </w:rPr>
        <w:t xml:space="preserve">  理事的权利:</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（一）    选举权、被选举权和表决权；</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（二）    对本会工作情况、财务情况、重大事项的知情权、建议权和监督权；</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（三）    参与制定内部管理制度，提出意见建议；</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（四）    向会长或理事会提出召开临时会议的建议权。</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 xml:space="preserve">第二十六条 </w:t>
      </w:r>
      <w:r>
        <w:rPr>
          <w:rFonts w:hint="eastAsia" w:ascii="仿宋" w:hAnsi="仿宋" w:eastAsia="仿宋" w:cs="仿宋"/>
          <w:color w:val="auto"/>
          <w:sz w:val="28"/>
          <w:szCs w:val="28"/>
        </w:rPr>
        <w:t xml:space="preserve"> 理事应当遵守法律、法规和本章程的规定，忠实履行职责、维护本会利益，并履行以下义务：</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（一）    出席理事会会议，执行理事会决议；</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（二）    在职责范围内行使权利，不越权；</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（三）    不利用理事职权谋取不正当利益；</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（四）    不从事损害本会合法利益的活动；</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（五）    不得泄露在任职期间所获得的涉及本会的保密信息，但法律、法规另有规定的除外;</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 xml:space="preserve">（六）    谨慎、认真、勤勉、独立行使被合法赋予的职权； </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（七）    接受监事对其履行职责的合法监督和合理建议；</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第二十七条</w:t>
      </w:r>
      <w:r>
        <w:rPr>
          <w:rFonts w:hint="eastAsia" w:ascii="仿宋" w:hAnsi="仿宋" w:eastAsia="仿宋" w:cs="仿宋"/>
          <w:color w:val="auto"/>
          <w:sz w:val="28"/>
          <w:szCs w:val="28"/>
        </w:rPr>
        <w:t xml:space="preserve">  理事会的职权是：</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（一）    执行会员大会的决议；</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（二）    选举和罢免</w:t>
      </w:r>
      <w:r>
        <w:rPr>
          <w:rFonts w:hint="eastAsia" w:ascii="仿宋" w:hAnsi="仿宋" w:eastAsia="仿宋" w:cs="仿宋"/>
          <w:color w:val="auto"/>
          <w:sz w:val="28"/>
          <w:szCs w:val="28"/>
          <w:lang w:eastAsia="zh-CN"/>
        </w:rPr>
        <w:t>会长、副会长、决定聘任和解聘秘书长</w:t>
      </w:r>
      <w:r>
        <w:rPr>
          <w:rFonts w:hint="eastAsia" w:ascii="仿宋" w:hAnsi="仿宋" w:eastAsia="仿宋" w:cs="仿宋"/>
          <w:color w:val="auto"/>
          <w:sz w:val="28"/>
          <w:szCs w:val="28"/>
        </w:rPr>
        <w:t>；根据会员大会的授权，在届中增补、罢免部分理事，最高不超过原理事总数的 1/5；</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 xml:space="preserve">（三）    决定名誉职务人选； </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 xml:space="preserve">（四）    筹备召开会员大会，负责换届选举工作； </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（五）    向会员大会报告工作和财务状况；</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（六）    决定设立、变更和终止分支机构、代表机构、办事机构和其他所属机构；</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（七）    决定副秘书长、各所属机构主要负责人的人选；</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（八）    领导本会各所属机构开展工作；</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 xml:space="preserve">（九）    审议年度工作报告和工作计划； </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（十）    审议年度财务预算、决算；</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（十一）  制定信息公开办法、财务管理制度、分支机构、代表机构管理办法等重要的管理制度；</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（十二）  决定本会负责人和工作人员的考核及薪酬管理办法；</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（十三）  决定其他重大事项。</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第二十八条</w:t>
      </w:r>
      <w:r>
        <w:rPr>
          <w:rFonts w:hint="eastAsia" w:ascii="仿宋" w:hAnsi="仿宋" w:eastAsia="仿宋" w:cs="仿宋"/>
          <w:color w:val="auto"/>
          <w:sz w:val="28"/>
          <w:szCs w:val="28"/>
        </w:rPr>
        <w:t xml:space="preserve">  理事会每届五年。因特殊情况需提前或者延期换届的，须由理事会表决通过，报党建领导机关审核同意后，报登记管理机关批准。延期换届最长不超过1年。</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第二十九条</w:t>
      </w:r>
      <w:r>
        <w:rPr>
          <w:rFonts w:hint="eastAsia" w:ascii="仿宋" w:hAnsi="仿宋" w:eastAsia="仿宋" w:cs="仿宋"/>
          <w:color w:val="auto"/>
          <w:sz w:val="28"/>
          <w:szCs w:val="28"/>
        </w:rPr>
        <w:t xml:space="preserve">  理事会会议须有2／3以上理事出席方能召开，其决议须经到会理事2/3以上表决通过方能生效。理事2次不出席理事会会议，自动丧失理事资格。</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第三十条</w:t>
      </w:r>
      <w:r>
        <w:rPr>
          <w:rFonts w:hint="eastAsia" w:ascii="仿宋" w:hAnsi="仿宋" w:eastAsia="仿宋" w:cs="仿宋"/>
          <w:color w:val="auto"/>
          <w:sz w:val="28"/>
          <w:szCs w:val="28"/>
        </w:rPr>
        <w:t xml:space="preserve">  负责人（秘书长采取聘任制，则不含秘书长）</w:t>
      </w:r>
      <w:r>
        <w:rPr>
          <w:rFonts w:hint="eastAsia" w:ascii="仿宋" w:hAnsi="仿宋" w:eastAsia="仿宋" w:cs="仿宋"/>
          <w:color w:val="auto"/>
          <w:sz w:val="28"/>
          <w:szCs w:val="28"/>
        </w:rPr>
        <w:t>由理事会采取无记名投票方式从理事中选举产生。秘书长采取聘任制，聘任、解聘秘书长，须经到会理事2/3以上投票通过。</w:t>
      </w:r>
    </w:p>
    <w:p>
      <w:pPr>
        <w:spacing w:line="580" w:lineRule="exact"/>
        <w:ind w:firstLine="560"/>
        <w:rPr>
          <w:rFonts w:ascii="仿宋" w:hAnsi="仿宋" w:eastAsia="仿宋" w:cs="仿宋"/>
          <w:color w:val="auto"/>
          <w:sz w:val="28"/>
          <w:szCs w:val="28"/>
        </w:rPr>
      </w:pPr>
      <w:r>
        <w:rPr>
          <w:rFonts w:hint="eastAsia" w:ascii="仿宋" w:hAnsi="仿宋" w:eastAsia="仿宋" w:cs="仿宋"/>
          <w:color w:val="auto"/>
          <w:sz w:val="28"/>
          <w:szCs w:val="28"/>
        </w:rPr>
        <w:t>罢免负责人，须经到会理事2/3以上投票通过。</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第三十一条</w:t>
      </w:r>
      <w:r>
        <w:rPr>
          <w:rFonts w:hint="eastAsia" w:ascii="仿宋" w:hAnsi="仿宋" w:eastAsia="仿宋" w:cs="仿宋"/>
          <w:color w:val="auto"/>
          <w:sz w:val="28"/>
          <w:szCs w:val="28"/>
        </w:rPr>
        <w:t xml:space="preserve">  选举负责人，按得票数确定当选人员，但当选的得票数不得低于总票数的2/3。</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第三十二条</w:t>
      </w:r>
      <w:r>
        <w:rPr>
          <w:rFonts w:hint="eastAsia" w:ascii="仿宋" w:hAnsi="仿宋" w:eastAsia="仿宋" w:cs="仿宋"/>
          <w:color w:val="auto"/>
          <w:sz w:val="28"/>
          <w:szCs w:val="28"/>
        </w:rPr>
        <w:t xml:space="preserve">  理事会每年至少召开1次会议，情况特殊的，可采用通讯形式召开。通讯会议不得决定以下事项：（一）负责人的调整。</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第三十三条</w:t>
      </w:r>
      <w:r>
        <w:rPr>
          <w:rFonts w:hint="eastAsia" w:ascii="仿宋" w:hAnsi="仿宋" w:eastAsia="仿宋" w:cs="仿宋"/>
          <w:color w:val="auto"/>
          <w:sz w:val="28"/>
          <w:szCs w:val="28"/>
        </w:rPr>
        <w:t xml:space="preserve">  经会长或者1/5的理事提议，应当召开临时理事会会议。</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会长不能主持临时理事会会议，由提议召集人推举本会一名负责人主持会议。</w:t>
      </w:r>
    </w:p>
    <w:p>
      <w:pPr>
        <w:spacing w:line="580" w:lineRule="exact"/>
        <w:jc w:val="center"/>
        <w:rPr>
          <w:rFonts w:ascii="仿宋" w:hAnsi="仿宋" w:eastAsia="仿宋" w:cs="仿宋"/>
          <w:b/>
          <w:color w:val="auto"/>
          <w:sz w:val="30"/>
          <w:szCs w:val="30"/>
        </w:rPr>
      </w:pPr>
      <w:r>
        <w:rPr>
          <w:rFonts w:hint="eastAsia" w:ascii="仿宋" w:hAnsi="仿宋" w:eastAsia="仿宋" w:cs="仿宋"/>
          <w:b/>
          <w:color w:val="auto"/>
          <w:sz w:val="30"/>
          <w:szCs w:val="30"/>
        </w:rPr>
        <w:t>第三节  负责人</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第三十四条</w:t>
      </w:r>
      <w:r>
        <w:rPr>
          <w:rFonts w:hint="eastAsia" w:ascii="仿宋" w:hAnsi="仿宋" w:eastAsia="仿宋" w:cs="仿宋"/>
          <w:color w:val="auto"/>
          <w:sz w:val="28"/>
          <w:szCs w:val="28"/>
        </w:rPr>
        <w:t xml:space="preserve">  本会负责人包括会长1名，</w:t>
      </w:r>
      <w:r>
        <w:rPr>
          <w:rFonts w:hint="eastAsia" w:ascii="仿宋" w:hAnsi="仿宋" w:eastAsia="仿宋" w:cs="仿宋"/>
          <w:bCs/>
          <w:color w:val="auto"/>
          <w:sz w:val="28"/>
          <w:szCs w:val="28"/>
        </w:rPr>
        <w:t>副会长</w:t>
      </w:r>
      <w:r>
        <w:rPr>
          <w:rFonts w:hint="eastAsia" w:ascii="仿宋" w:hAnsi="仿宋" w:eastAsia="仿宋" w:cs="仿宋"/>
          <w:color w:val="auto"/>
          <w:sz w:val="28"/>
          <w:szCs w:val="28"/>
        </w:rPr>
        <w:t>1-15名，秘书长1名。</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 xml:space="preserve">第三十五条 </w:t>
      </w:r>
      <w:r>
        <w:rPr>
          <w:rFonts w:hint="eastAsia" w:ascii="仿宋" w:hAnsi="仿宋" w:eastAsia="仿宋" w:cs="仿宋"/>
          <w:color w:val="auto"/>
          <w:sz w:val="28"/>
          <w:szCs w:val="28"/>
        </w:rPr>
        <w:t xml:space="preserve"> 本会负责人应当具备下列条件：</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（一）    坚持中国共产党领导，拥护中国特色社会主义，坚决执行党的路线、方针、政策，具备良好的政治素质；</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（二）    遵纪守法，勤勉尽职，个人社会信用记录良好；</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（三）    具备相应的专业知识、经验和能力，熟悉行业情况，在本会业务领域有较大影响；</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（四）    身体健康，能正常履责，年龄不超过70周岁，秘书长年龄不超过65周岁且为专职；</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（五）    具有完全民事行为能力；</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（六）    能够忠实、勤勉履行职责，维护本会和会员的合法权益；</w:t>
      </w:r>
    </w:p>
    <w:p>
      <w:pPr>
        <w:spacing w:line="580" w:lineRule="exact"/>
        <w:rPr>
          <w:rFonts w:hint="eastAsia" w:ascii="仿宋" w:hAnsi="仿宋" w:eastAsia="仿宋" w:cs="仿宋"/>
          <w:color w:val="auto"/>
          <w:sz w:val="28"/>
          <w:szCs w:val="28"/>
        </w:rPr>
      </w:pPr>
      <w:r>
        <w:rPr>
          <w:rFonts w:hint="eastAsia" w:ascii="仿宋" w:hAnsi="仿宋" w:eastAsia="仿宋" w:cs="仿宋"/>
          <w:color w:val="auto"/>
          <w:sz w:val="28"/>
          <w:szCs w:val="28"/>
        </w:rPr>
        <w:t>（七）    无法律法规、国家政策规定不得担任的其他情形。</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会长、秘书长不得兼任其他社会团体的理事长、秘书长，会长和秘书长不得由同一人兼任，并不得来自于同一会员单位。</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第三十六条</w:t>
      </w:r>
      <w:r>
        <w:rPr>
          <w:rFonts w:hint="eastAsia" w:ascii="仿宋" w:hAnsi="仿宋" w:eastAsia="仿宋" w:cs="仿宋"/>
          <w:color w:val="auto"/>
          <w:sz w:val="28"/>
          <w:szCs w:val="28"/>
        </w:rPr>
        <w:t xml:space="preserve">  本会负责人任期与理事会相同，连任不超过2届。</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本会秘书长实行聘任制，聘任或者向社会公开招聘的秘书长任期不受限制，可不经过民主选举程序。</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第三十七条</w:t>
      </w:r>
      <w:r>
        <w:rPr>
          <w:rFonts w:hint="eastAsia" w:ascii="仿宋" w:hAnsi="仿宋" w:eastAsia="仿宋" w:cs="仿宋"/>
          <w:color w:val="auto"/>
          <w:sz w:val="28"/>
          <w:szCs w:val="28"/>
        </w:rPr>
        <w:t xml:space="preserve">  会长为本会法定代表人。</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聘任或向社会公开招聘的秘书长不得任本会法定代表人。</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法定代表人代表本会签署有关重要文件。</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本会法定代表人不兼任其他社团的法定代表人。</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第三十八条</w:t>
      </w:r>
      <w:r>
        <w:rPr>
          <w:rFonts w:hint="eastAsia" w:ascii="仿宋" w:hAnsi="仿宋" w:eastAsia="仿宋" w:cs="仿宋"/>
          <w:color w:val="auto"/>
          <w:sz w:val="28"/>
          <w:szCs w:val="28"/>
        </w:rPr>
        <w:t xml:space="preserve">  担任法定代表人的负责人被罢免或卸任后，不再履行本会法定代表人的职权。由本会在其被罢免或卸任后的20日内，报党建领导机关审核同意后，向登记管理机关办理变更登记。</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原任法定代表人不予配合办理法定代表人变更登记的，本会可根据理事会同意变更的决议，报党建领导机关审核同意后，向登记管理机关申请变更登记。</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 xml:space="preserve">第三十九条    </w:t>
      </w:r>
      <w:r>
        <w:rPr>
          <w:rFonts w:hint="eastAsia" w:ascii="仿宋" w:hAnsi="仿宋" w:eastAsia="仿宋" w:cs="仿宋"/>
          <w:color w:val="auto"/>
          <w:sz w:val="28"/>
          <w:szCs w:val="28"/>
        </w:rPr>
        <w:t>会长履行下列职责：</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（一）    召集和主持理事会；</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（二）    检查会员大会、理事会决议的落实情况；</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（三）    向会员大会、理事会报告工作；</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会长应每年向理事会进行述职。不能履行职责时，由其委托或理事会推选一名副会长代为履行职责。</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第四十条</w:t>
      </w:r>
      <w:r>
        <w:rPr>
          <w:rFonts w:hint="eastAsia" w:ascii="仿宋" w:hAnsi="仿宋" w:eastAsia="仿宋" w:cs="仿宋"/>
          <w:color w:val="auto"/>
          <w:sz w:val="28"/>
          <w:szCs w:val="28"/>
        </w:rPr>
        <w:t xml:space="preserve">   副会长、秘书长协助会长开展工作。秘书长行使下列职责：</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（一）    协调各机构开展工作；</w:t>
      </w:r>
    </w:p>
    <w:p>
      <w:pPr>
        <w:spacing w:line="580" w:lineRule="exact"/>
        <w:rPr>
          <w:rFonts w:hint="eastAsia" w:ascii="仿宋" w:hAnsi="仿宋" w:eastAsia="仿宋" w:cs="仿宋"/>
          <w:color w:val="auto"/>
          <w:sz w:val="28"/>
          <w:szCs w:val="28"/>
        </w:rPr>
      </w:pPr>
      <w:r>
        <w:rPr>
          <w:rFonts w:hint="eastAsia" w:ascii="仿宋" w:hAnsi="仿宋" w:eastAsia="仿宋" w:cs="仿宋"/>
          <w:color w:val="auto"/>
          <w:sz w:val="28"/>
          <w:szCs w:val="28"/>
        </w:rPr>
        <w:t>（二）    主持办事机构开展日常工作；</w:t>
      </w:r>
    </w:p>
    <w:p>
      <w:pPr>
        <w:numPr>
          <w:ilvl w:val="0"/>
          <w:numId w:val="1"/>
        </w:numPr>
        <w:spacing w:line="580" w:lineRule="exact"/>
        <w:rPr>
          <w:rFonts w:hint="eastAsia" w:ascii="仿宋" w:hAnsi="仿宋" w:eastAsia="仿宋" w:cs="仿宋"/>
          <w:color w:val="auto"/>
          <w:sz w:val="28"/>
          <w:szCs w:val="28"/>
        </w:rPr>
      </w:pP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 xml:space="preserve"> 列席理事会、会员大会；</w:t>
      </w:r>
    </w:p>
    <w:p>
      <w:pPr>
        <w:numPr>
          <w:ilvl w:val="0"/>
          <w:numId w:val="1"/>
        </w:num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rPr>
        <w:t>提名副秘书长及所属机构主要负责人，交理事会决定；</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五</w:t>
      </w:r>
      <w:r>
        <w:rPr>
          <w:rFonts w:hint="eastAsia" w:ascii="仿宋" w:hAnsi="仿宋" w:eastAsia="仿宋" w:cs="仿宋"/>
          <w:color w:val="auto"/>
          <w:sz w:val="28"/>
          <w:szCs w:val="28"/>
        </w:rPr>
        <w:t>）    决定专职工作人员的聘用；</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六</w:t>
      </w:r>
      <w:r>
        <w:rPr>
          <w:rFonts w:hint="eastAsia" w:ascii="仿宋" w:hAnsi="仿宋" w:eastAsia="仿宋" w:cs="仿宋"/>
          <w:color w:val="auto"/>
          <w:sz w:val="28"/>
          <w:szCs w:val="28"/>
        </w:rPr>
        <w:t>）    拟订年度工作报告和工作计划，报理事会审议；</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七</w:t>
      </w:r>
      <w:r>
        <w:rPr>
          <w:rFonts w:hint="eastAsia" w:ascii="仿宋" w:hAnsi="仿宋" w:eastAsia="仿宋" w:cs="仿宋"/>
          <w:color w:val="auto"/>
          <w:sz w:val="28"/>
          <w:szCs w:val="28"/>
        </w:rPr>
        <w:t>）    拟订年度财务预算、决算报告，报理事会审议；</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八</w:t>
      </w:r>
      <w:r>
        <w:rPr>
          <w:rFonts w:hint="eastAsia" w:ascii="仿宋" w:hAnsi="仿宋" w:eastAsia="仿宋" w:cs="仿宋"/>
          <w:color w:val="auto"/>
          <w:sz w:val="28"/>
          <w:szCs w:val="28"/>
        </w:rPr>
        <w:t>）    拟订内部管理制度，报理事会批准。</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九</w:t>
      </w:r>
      <w:r>
        <w:rPr>
          <w:rFonts w:hint="eastAsia" w:ascii="仿宋" w:hAnsi="仿宋" w:eastAsia="仿宋" w:cs="仿宋"/>
          <w:color w:val="auto"/>
          <w:sz w:val="28"/>
          <w:szCs w:val="28"/>
        </w:rPr>
        <w:t>）    处理其他日常事务。</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第四十一条</w:t>
      </w:r>
      <w:r>
        <w:rPr>
          <w:rFonts w:hint="eastAsia" w:ascii="仿宋" w:hAnsi="仿宋" w:eastAsia="仿宋" w:cs="仿宋"/>
          <w:color w:val="auto"/>
          <w:sz w:val="28"/>
          <w:szCs w:val="28"/>
        </w:rPr>
        <w:t xml:space="preserve">  会员大会、理事会会议应当制作会议纪要。形成决议的，应当制作书面决议，并由出席会议成员核签。会议纪要、会议决议应当以适当方式向会员大会通报或备查，并至少保存10年。</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理事、负责人的选举结果须在20日内报党建领导机关审核，经同意，向登记管理机关备案并向会员通报或备查。</w:t>
      </w:r>
    </w:p>
    <w:p>
      <w:pPr>
        <w:spacing w:line="580" w:lineRule="exact"/>
        <w:jc w:val="center"/>
        <w:rPr>
          <w:rFonts w:ascii="仿宋" w:hAnsi="仿宋" w:eastAsia="仿宋" w:cs="仿宋"/>
          <w:b/>
          <w:color w:val="auto"/>
          <w:sz w:val="30"/>
          <w:szCs w:val="30"/>
        </w:rPr>
      </w:pPr>
      <w:r>
        <w:rPr>
          <w:rFonts w:hint="eastAsia" w:ascii="仿宋" w:hAnsi="仿宋" w:eastAsia="仿宋" w:cs="仿宋"/>
          <w:b/>
          <w:color w:val="auto"/>
          <w:sz w:val="30"/>
          <w:szCs w:val="30"/>
        </w:rPr>
        <w:t>第四节  监事会</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 xml:space="preserve">第四十二条 </w:t>
      </w:r>
      <w:r>
        <w:rPr>
          <w:rFonts w:hint="eastAsia" w:ascii="仿宋" w:hAnsi="仿宋" w:eastAsia="仿宋" w:cs="仿宋"/>
          <w:color w:val="auto"/>
          <w:sz w:val="28"/>
          <w:szCs w:val="28"/>
        </w:rPr>
        <w:t xml:space="preserve"> 本会设立监事</w:t>
      </w:r>
      <w:r>
        <w:rPr>
          <w:rFonts w:hint="eastAsia" w:ascii="仿宋" w:hAnsi="仿宋" w:eastAsia="仿宋" w:cs="仿宋"/>
          <w:color w:val="auto"/>
          <w:sz w:val="28"/>
          <w:szCs w:val="28"/>
          <w:lang w:eastAsia="zh-CN"/>
        </w:rPr>
        <w:t>会</w:t>
      </w:r>
      <w:r>
        <w:rPr>
          <w:rFonts w:hint="eastAsia" w:ascii="仿宋" w:hAnsi="仿宋" w:eastAsia="仿宋" w:cs="仿宋"/>
          <w:color w:val="auto"/>
          <w:sz w:val="28"/>
          <w:szCs w:val="28"/>
        </w:rPr>
        <w:t>，监事任期与理事任期相同，期满可以连任。监事会由3名监事组成。监事会设监事长1名，由监事会推举产生。监事长年龄不超过70周岁，连任不超过2届。</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本会接受并支持委派监事的监督指导。</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第四十三条</w:t>
      </w:r>
      <w:r>
        <w:rPr>
          <w:rFonts w:hint="eastAsia" w:ascii="仿宋" w:hAnsi="仿宋" w:eastAsia="仿宋" w:cs="仿宋"/>
          <w:color w:val="auto"/>
          <w:sz w:val="28"/>
          <w:szCs w:val="28"/>
        </w:rPr>
        <w:t xml:space="preserve">  监事的选举和罢免：</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（一）    由会员大会选举产生；</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（二）    监事的罢免依照其产生程序。</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 xml:space="preserve">第四十四条 </w:t>
      </w:r>
      <w:r>
        <w:rPr>
          <w:rFonts w:hint="eastAsia" w:ascii="仿宋" w:hAnsi="仿宋" w:eastAsia="仿宋" w:cs="仿宋"/>
          <w:color w:val="auto"/>
          <w:sz w:val="28"/>
          <w:szCs w:val="28"/>
        </w:rPr>
        <w:t xml:space="preserve"> 本会的负责人、理事和本会的财务管理人员不得兼任监事。</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第四十五条</w:t>
      </w:r>
      <w:r>
        <w:rPr>
          <w:rFonts w:hint="eastAsia" w:ascii="仿宋" w:hAnsi="仿宋" w:eastAsia="仿宋" w:cs="仿宋"/>
          <w:color w:val="auto"/>
          <w:sz w:val="28"/>
          <w:szCs w:val="28"/>
        </w:rPr>
        <w:t xml:space="preserve">  监事会行使下列职权：</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（一）    列席理事会会议，并对决议事项提出质询或建议；</w:t>
      </w:r>
    </w:p>
    <w:p>
      <w:pPr>
        <w:spacing w:line="580" w:lineRule="exact"/>
        <w:rPr>
          <w:rFonts w:ascii="仿宋" w:hAnsi="仿宋" w:eastAsia="仿宋" w:cs="仿宋"/>
          <w:color w:val="auto"/>
          <w:kern w:val="0"/>
          <w:sz w:val="28"/>
          <w:szCs w:val="28"/>
        </w:rPr>
      </w:pPr>
      <w:r>
        <w:rPr>
          <w:rFonts w:hint="eastAsia" w:ascii="仿宋" w:hAnsi="仿宋" w:eastAsia="仿宋" w:cs="仿宋"/>
          <w:color w:val="auto"/>
          <w:kern w:val="0"/>
          <w:sz w:val="28"/>
          <w:szCs w:val="28"/>
        </w:rPr>
        <w:t>（二）    对理事、负责人执行本会职务的行为进行监督，对严重违反本会章程或者</w:t>
      </w:r>
      <w:r>
        <w:rPr>
          <w:rFonts w:hint="eastAsia" w:ascii="仿宋" w:hAnsi="仿宋" w:eastAsia="仿宋" w:cs="仿宋"/>
          <w:color w:val="auto"/>
          <w:sz w:val="28"/>
          <w:szCs w:val="28"/>
        </w:rPr>
        <w:t>会员大会</w:t>
      </w:r>
      <w:r>
        <w:rPr>
          <w:rFonts w:hint="eastAsia" w:ascii="仿宋" w:hAnsi="仿宋" w:eastAsia="仿宋" w:cs="仿宋"/>
          <w:color w:val="auto"/>
          <w:kern w:val="0"/>
          <w:sz w:val="28"/>
          <w:szCs w:val="28"/>
        </w:rPr>
        <w:t>决议的人员提出罢免建议；</w:t>
      </w:r>
    </w:p>
    <w:p>
      <w:pPr>
        <w:spacing w:line="580" w:lineRule="exact"/>
        <w:rPr>
          <w:rFonts w:ascii="仿宋" w:hAnsi="仿宋" w:eastAsia="仿宋" w:cs="仿宋"/>
          <w:color w:val="auto"/>
          <w:kern w:val="0"/>
          <w:sz w:val="28"/>
          <w:szCs w:val="28"/>
        </w:rPr>
      </w:pPr>
      <w:r>
        <w:rPr>
          <w:rFonts w:hint="eastAsia" w:ascii="仿宋" w:hAnsi="仿宋" w:eastAsia="仿宋" w:cs="仿宋"/>
          <w:color w:val="auto"/>
          <w:sz w:val="28"/>
          <w:szCs w:val="28"/>
        </w:rPr>
        <w:t>（三）    检查</w:t>
      </w:r>
      <w:r>
        <w:rPr>
          <w:rFonts w:hint="eastAsia" w:ascii="仿宋" w:hAnsi="仿宋" w:eastAsia="仿宋" w:cs="仿宋"/>
          <w:color w:val="auto"/>
          <w:kern w:val="0"/>
          <w:sz w:val="28"/>
          <w:szCs w:val="28"/>
        </w:rPr>
        <w:t>本会的财务报告，向</w:t>
      </w:r>
      <w:r>
        <w:rPr>
          <w:rFonts w:hint="eastAsia" w:ascii="仿宋" w:hAnsi="仿宋" w:eastAsia="仿宋" w:cs="仿宋"/>
          <w:color w:val="auto"/>
          <w:sz w:val="28"/>
          <w:szCs w:val="28"/>
        </w:rPr>
        <w:t>会员大会</w:t>
      </w:r>
      <w:r>
        <w:rPr>
          <w:rFonts w:hint="eastAsia" w:ascii="仿宋" w:hAnsi="仿宋" w:eastAsia="仿宋" w:cs="仿宋"/>
          <w:color w:val="auto"/>
          <w:kern w:val="0"/>
          <w:sz w:val="28"/>
          <w:szCs w:val="28"/>
        </w:rPr>
        <w:t>报告监事会的工作和提出提案；</w:t>
      </w:r>
    </w:p>
    <w:p>
      <w:pPr>
        <w:spacing w:line="580" w:lineRule="exact"/>
        <w:rPr>
          <w:rFonts w:ascii="仿宋" w:hAnsi="仿宋" w:eastAsia="仿宋" w:cs="仿宋"/>
          <w:color w:val="auto"/>
          <w:kern w:val="0"/>
          <w:sz w:val="28"/>
          <w:szCs w:val="28"/>
        </w:rPr>
      </w:pPr>
      <w:r>
        <w:rPr>
          <w:rFonts w:hint="eastAsia" w:ascii="仿宋" w:hAnsi="仿宋" w:eastAsia="仿宋" w:cs="仿宋"/>
          <w:color w:val="auto"/>
          <w:kern w:val="0"/>
          <w:sz w:val="28"/>
          <w:szCs w:val="28"/>
        </w:rPr>
        <w:t xml:space="preserve">（四）    对负责人、理事、财务管理人员损害本会利益的行为，要求其及时予以纠正； </w:t>
      </w:r>
    </w:p>
    <w:p>
      <w:pPr>
        <w:spacing w:line="580" w:lineRule="exact"/>
        <w:rPr>
          <w:rFonts w:ascii="仿宋" w:hAnsi="仿宋" w:eastAsia="仿宋" w:cs="仿宋"/>
          <w:color w:val="auto"/>
          <w:kern w:val="0"/>
          <w:sz w:val="28"/>
          <w:szCs w:val="28"/>
        </w:rPr>
      </w:pPr>
      <w:r>
        <w:rPr>
          <w:rFonts w:hint="eastAsia" w:ascii="仿宋" w:hAnsi="仿宋" w:eastAsia="仿宋" w:cs="仿宋"/>
          <w:color w:val="auto"/>
          <w:kern w:val="0"/>
          <w:sz w:val="28"/>
          <w:szCs w:val="28"/>
        </w:rPr>
        <w:t>（五）    向党建领导机关、行业管理部门、登记管理机关以及税务、会计主管部门反映本会工作中存在的问题；</w:t>
      </w:r>
    </w:p>
    <w:p>
      <w:pPr>
        <w:spacing w:line="580" w:lineRule="exact"/>
        <w:rPr>
          <w:rFonts w:ascii="仿宋" w:hAnsi="仿宋" w:eastAsia="仿宋" w:cs="仿宋"/>
          <w:color w:val="auto"/>
          <w:kern w:val="0"/>
          <w:sz w:val="28"/>
          <w:szCs w:val="28"/>
        </w:rPr>
      </w:pPr>
      <w:r>
        <w:rPr>
          <w:rFonts w:hint="eastAsia" w:ascii="仿宋" w:hAnsi="仿宋" w:eastAsia="仿宋" w:cs="仿宋"/>
          <w:color w:val="auto"/>
          <w:kern w:val="0"/>
          <w:sz w:val="28"/>
          <w:szCs w:val="28"/>
        </w:rPr>
        <w:t>（六）    决定其他应由监事会审议的事项。</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 xml:space="preserve">    监事会每6个月至少召开1次会议。监事会会议须有2/3以上监事出席方能召开，其决议须经到会监事1/2以上通过方为有效。</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第四十六条</w:t>
      </w:r>
      <w:r>
        <w:rPr>
          <w:rFonts w:hint="eastAsia" w:ascii="仿宋" w:hAnsi="仿宋" w:eastAsia="仿宋" w:cs="仿宋"/>
          <w:color w:val="auto"/>
          <w:sz w:val="28"/>
          <w:szCs w:val="28"/>
        </w:rPr>
        <w:t xml:space="preserve">  监事应当遵守有关法律法规和本会章程，忠实、勤勉履行职责。</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 xml:space="preserve">第四十七条 </w:t>
      </w:r>
      <w:r>
        <w:rPr>
          <w:rFonts w:hint="eastAsia" w:ascii="仿宋" w:hAnsi="仿宋" w:eastAsia="仿宋" w:cs="仿宋"/>
          <w:color w:val="auto"/>
          <w:sz w:val="28"/>
          <w:szCs w:val="28"/>
        </w:rPr>
        <w:t xml:space="preserve"> 监事会可以对本会开展活动情况进行调查；必要时，可以聘请会计师事务所等协助其工作。监事会行使职权所必需的费用，由本会承担。</w:t>
      </w:r>
    </w:p>
    <w:p>
      <w:pPr>
        <w:spacing w:line="580" w:lineRule="exact"/>
        <w:jc w:val="center"/>
        <w:rPr>
          <w:rFonts w:ascii="仿宋" w:hAnsi="仿宋" w:eastAsia="仿宋" w:cs="仿宋"/>
          <w:b/>
          <w:bCs/>
          <w:color w:val="auto"/>
          <w:sz w:val="30"/>
          <w:szCs w:val="30"/>
        </w:rPr>
      </w:pPr>
      <w:r>
        <w:rPr>
          <w:rFonts w:hint="eastAsia" w:ascii="仿宋" w:hAnsi="仿宋" w:eastAsia="仿宋" w:cs="仿宋"/>
          <w:b/>
          <w:bCs/>
          <w:color w:val="auto"/>
          <w:sz w:val="30"/>
          <w:szCs w:val="30"/>
        </w:rPr>
        <w:t>第五节  内部管理制度和矛盾解决机制</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第四十八条</w:t>
      </w:r>
      <w:r>
        <w:rPr>
          <w:rFonts w:hint="eastAsia" w:ascii="仿宋" w:hAnsi="仿宋" w:eastAsia="仿宋" w:cs="仿宋"/>
          <w:color w:val="auto"/>
          <w:sz w:val="28"/>
          <w:szCs w:val="28"/>
        </w:rPr>
        <w:t xml:space="preserve">  本会建立各项内部管理制度，完善相关管理规程。建立《会员管理办法》、《会费管理办法》、《理事会选举规程》、《会员大会选举规程》等相关制度和文件。</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第四十九条</w:t>
      </w:r>
      <w:r>
        <w:rPr>
          <w:rFonts w:hint="eastAsia" w:ascii="仿宋" w:hAnsi="仿宋" w:eastAsia="仿宋" w:cs="仿宋"/>
          <w:color w:val="auto"/>
          <w:sz w:val="28"/>
          <w:szCs w:val="28"/>
        </w:rPr>
        <w:t xml:space="preserve">    本会建立健全证书、印章、档案、文件等内部管理制度，并将以上物品和资料妥善保管于本会场所，任何单位、个人不得非法侵占。管理人员调动工作或者离职时，必须与接管人员办清交接手续。</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 xml:space="preserve">第五十条  </w:t>
      </w:r>
      <w:r>
        <w:rPr>
          <w:rFonts w:hint="eastAsia" w:ascii="仿宋" w:hAnsi="仿宋" w:eastAsia="仿宋" w:cs="仿宋"/>
          <w:color w:val="auto"/>
          <w:sz w:val="28"/>
          <w:szCs w:val="28"/>
        </w:rPr>
        <w:t>本会证书、印章遗失时，经理事会2/3以上理事表决通过，在公开发布的报刊上刊登遗失声明，可以向登记管理机关申请重新制发或刻制。如被个人非法侵占，应通过法律途径要求返还。</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第五十一条</w:t>
      </w:r>
      <w:r>
        <w:rPr>
          <w:rFonts w:hint="eastAsia" w:ascii="仿宋" w:hAnsi="仿宋" w:eastAsia="仿宋" w:cs="仿宋"/>
          <w:color w:val="auto"/>
          <w:sz w:val="28"/>
          <w:szCs w:val="28"/>
        </w:rPr>
        <w:t xml:space="preserve">  本会建立民主协商和内部矛盾解决机制。如发生内部矛盾不能经过协商解决的，可以通过调解、诉讼等途径依法解决。</w:t>
      </w:r>
    </w:p>
    <w:p>
      <w:pPr>
        <w:spacing w:line="580" w:lineRule="exact"/>
        <w:jc w:val="center"/>
        <w:rPr>
          <w:rFonts w:ascii="仿宋" w:hAnsi="仿宋" w:eastAsia="仿宋" w:cs="仿宋"/>
          <w:b/>
          <w:bCs/>
          <w:color w:val="auto"/>
          <w:sz w:val="30"/>
          <w:szCs w:val="30"/>
        </w:rPr>
      </w:pPr>
    </w:p>
    <w:p>
      <w:pPr>
        <w:spacing w:line="580" w:lineRule="exact"/>
        <w:jc w:val="center"/>
        <w:rPr>
          <w:rFonts w:ascii="仿宋" w:hAnsi="仿宋" w:eastAsia="仿宋" w:cs="仿宋"/>
          <w:b/>
          <w:bCs/>
          <w:color w:val="auto"/>
          <w:sz w:val="30"/>
          <w:szCs w:val="30"/>
        </w:rPr>
      </w:pPr>
      <w:r>
        <w:rPr>
          <w:rFonts w:hint="eastAsia" w:ascii="仿宋" w:hAnsi="仿宋" w:eastAsia="仿宋" w:cs="仿宋"/>
          <w:b/>
          <w:bCs/>
          <w:color w:val="auto"/>
          <w:sz w:val="30"/>
          <w:szCs w:val="30"/>
        </w:rPr>
        <w:t>第五章 资产管理、使用原则</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第五十二条</w:t>
      </w:r>
      <w:r>
        <w:rPr>
          <w:rFonts w:hint="eastAsia" w:ascii="仿宋" w:hAnsi="仿宋" w:eastAsia="仿宋" w:cs="仿宋"/>
          <w:color w:val="auto"/>
          <w:sz w:val="28"/>
          <w:szCs w:val="28"/>
        </w:rPr>
        <w:t xml:space="preserve">   本会收入来源：</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（一）    会费；</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 xml:space="preserve">（二）    捐赠； </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（三）    政府资助；</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（四）    在核准的业务范围内开展活动、提供服务的收入；</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（五）    利息；</w:t>
      </w:r>
    </w:p>
    <w:p>
      <w:pPr>
        <w:spacing w:line="580" w:lineRule="exact"/>
        <w:rPr>
          <w:rFonts w:ascii="仿宋" w:hAnsi="仿宋" w:eastAsia="仿宋" w:cs="仿宋"/>
          <w:color w:val="auto"/>
          <w:sz w:val="28"/>
          <w:szCs w:val="28"/>
        </w:rPr>
      </w:pPr>
      <w:r>
        <w:rPr>
          <w:rFonts w:hint="eastAsia" w:ascii="仿宋" w:hAnsi="仿宋" w:eastAsia="仿宋" w:cs="仿宋"/>
          <w:color w:val="auto"/>
          <w:sz w:val="28"/>
          <w:szCs w:val="28"/>
        </w:rPr>
        <w:t>（六）    其他合法收入。</w:t>
      </w:r>
    </w:p>
    <w:p>
      <w:pPr>
        <w:spacing w:line="580" w:lineRule="exact"/>
        <w:rPr>
          <w:rFonts w:hint="eastAsia" w:ascii="仿宋" w:hAnsi="仿宋" w:eastAsia="仿宋" w:cs="仿宋"/>
          <w:color w:val="auto"/>
          <w:sz w:val="28"/>
          <w:szCs w:val="28"/>
        </w:rPr>
      </w:pPr>
      <w:r>
        <w:rPr>
          <w:rFonts w:hint="eastAsia" w:ascii="仿宋" w:hAnsi="仿宋" w:eastAsia="仿宋" w:cs="仿宋"/>
          <w:b/>
          <w:color w:val="auto"/>
          <w:sz w:val="28"/>
          <w:szCs w:val="28"/>
        </w:rPr>
        <w:t xml:space="preserve">第五十三条  </w:t>
      </w:r>
      <w:r>
        <w:rPr>
          <w:rFonts w:hint="eastAsia" w:ascii="仿宋" w:hAnsi="仿宋" w:eastAsia="仿宋" w:cs="仿宋"/>
          <w:color w:val="auto"/>
          <w:sz w:val="28"/>
          <w:szCs w:val="28"/>
        </w:rPr>
        <w:t>本会按照国家有关规定收取会员会费。</w:t>
      </w:r>
    </w:p>
    <w:p>
      <w:pPr>
        <w:spacing w:line="58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本会</w:t>
      </w:r>
      <w:r>
        <w:rPr>
          <w:rFonts w:hint="eastAsia" w:ascii="仿宋" w:hAnsi="仿宋" w:eastAsia="仿宋" w:cs="仿宋"/>
          <w:color w:val="auto"/>
          <w:sz w:val="28"/>
          <w:szCs w:val="28"/>
          <w:lang w:eastAsia="zh-CN"/>
        </w:rPr>
        <w:t>经上级部门批准</w:t>
      </w:r>
      <w:r>
        <w:rPr>
          <w:rFonts w:hint="eastAsia" w:ascii="仿宋" w:hAnsi="仿宋" w:eastAsia="仿宋" w:cs="仿宋"/>
          <w:color w:val="auto"/>
          <w:sz w:val="28"/>
          <w:szCs w:val="28"/>
        </w:rPr>
        <w:t>开展</w:t>
      </w:r>
      <w:r>
        <w:rPr>
          <w:rFonts w:hint="eastAsia" w:ascii="仿宋" w:hAnsi="仿宋" w:eastAsia="仿宋" w:cs="仿宋"/>
          <w:color w:val="auto"/>
          <w:sz w:val="28"/>
          <w:szCs w:val="28"/>
          <w:lang w:eastAsia="zh-CN"/>
        </w:rPr>
        <w:t>的</w:t>
      </w:r>
      <w:r>
        <w:rPr>
          <w:rFonts w:hint="eastAsia" w:ascii="仿宋" w:hAnsi="仿宋" w:eastAsia="仿宋" w:cs="仿宋"/>
          <w:color w:val="auto"/>
          <w:sz w:val="28"/>
          <w:szCs w:val="28"/>
        </w:rPr>
        <w:t>评比表彰等活动，不收取任何费用。</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第五十四条</w:t>
      </w:r>
      <w:r>
        <w:rPr>
          <w:rFonts w:hint="eastAsia" w:ascii="仿宋" w:hAnsi="仿宋" w:eastAsia="仿宋" w:cs="仿宋"/>
          <w:color w:val="auto"/>
          <w:sz w:val="28"/>
          <w:szCs w:val="28"/>
        </w:rPr>
        <w:t xml:space="preserve">  本会的收入除用于与本会有关的、合理的支出外，全部用于本章程规定的业务范围和非营利事业。</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第五十五条</w:t>
      </w:r>
      <w:r>
        <w:rPr>
          <w:rFonts w:hint="eastAsia" w:ascii="仿宋" w:hAnsi="仿宋" w:eastAsia="仿宋" w:cs="仿宋"/>
          <w:color w:val="auto"/>
          <w:sz w:val="28"/>
          <w:szCs w:val="28"/>
        </w:rPr>
        <w:t xml:space="preserve">  本会执行《民间非营利组织会计制度》，建立严格的财务管理制度，保证会计资料合法、真实、准确、完整。</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第五十六条</w:t>
      </w:r>
      <w:r>
        <w:rPr>
          <w:rFonts w:hint="eastAsia" w:ascii="仿宋" w:hAnsi="仿宋" w:eastAsia="仿宋" w:cs="仿宋"/>
          <w:color w:val="auto"/>
          <w:sz w:val="28"/>
          <w:szCs w:val="28"/>
        </w:rPr>
        <w:t xml:space="preserve">  本会配备具有专业资格的会计人员。会计不得兼任出纳。会计人员必须进行会计核算，实行会计监督。会计人员调动工作或者离职时，必须与接管人员办清交接手续。</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第五十七条</w:t>
      </w:r>
      <w:r>
        <w:rPr>
          <w:rFonts w:hint="eastAsia" w:ascii="仿宋" w:hAnsi="仿宋" w:eastAsia="仿宋" w:cs="仿宋"/>
          <w:color w:val="auto"/>
          <w:sz w:val="28"/>
          <w:szCs w:val="28"/>
        </w:rPr>
        <w:t xml:space="preserve">  本会的资产管理必须执行国家规定的财务管理制度，接受会员大会和有关部门的监督。资产来源属于国家拨款或者社会捐赠、资助的，必须接受审计机关的监督，并将有关情况以适当方式向社会公布。</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第五十八条</w:t>
      </w:r>
      <w:r>
        <w:rPr>
          <w:rFonts w:hint="eastAsia" w:ascii="仿宋" w:hAnsi="仿宋" w:eastAsia="仿宋" w:cs="仿宋"/>
          <w:color w:val="auto"/>
          <w:sz w:val="28"/>
          <w:szCs w:val="28"/>
        </w:rPr>
        <w:t xml:space="preserve">  本会重大资产配置、处置须经过会员大会或者理事会审议。</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 xml:space="preserve">第五十九条   </w:t>
      </w:r>
      <w:r>
        <w:rPr>
          <w:rFonts w:hint="eastAsia" w:ascii="仿宋" w:hAnsi="仿宋" w:eastAsia="仿宋" w:cs="仿宋"/>
          <w:color w:val="auto"/>
          <w:sz w:val="28"/>
          <w:szCs w:val="28"/>
        </w:rPr>
        <w:t>理事会决议违反法律、法规或章程规定，致使社会团体遭受损失的，参与审议的理事应当承担责任。但经证明在表决时反对并记载于会议记录的，该理事可免除责任。</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第六十条</w:t>
      </w:r>
      <w:r>
        <w:rPr>
          <w:rFonts w:hint="eastAsia" w:ascii="仿宋" w:hAnsi="仿宋" w:eastAsia="仿宋" w:cs="仿宋"/>
          <w:color w:val="auto"/>
          <w:sz w:val="28"/>
          <w:szCs w:val="28"/>
        </w:rPr>
        <w:t xml:space="preserve">  本会换届或者更换法定代表人之前必须进行财务审计。</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法定代表人在任期间，本社团发生违反《社会团体登记管理条例》和本章程的行为，法定代表人应当承担相关责任。因法定代表人失职，导致社会团体发生违法行为或社会团体财产损失的，法定代表人应当承担个人责任。</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第六十一条</w:t>
      </w:r>
      <w:r>
        <w:rPr>
          <w:rFonts w:hint="eastAsia" w:ascii="仿宋" w:hAnsi="仿宋" w:eastAsia="仿宋" w:cs="仿宋"/>
          <w:color w:val="auto"/>
          <w:sz w:val="28"/>
          <w:szCs w:val="28"/>
        </w:rPr>
        <w:t xml:space="preserve">  本会的全部资产及其增值为本会所有，任何单位、个人不得侵占、私分和挪用，也不得在会员中分配。</w:t>
      </w:r>
    </w:p>
    <w:p>
      <w:pPr>
        <w:spacing w:line="580" w:lineRule="exact"/>
        <w:rPr>
          <w:rFonts w:ascii="仿宋" w:hAnsi="仿宋" w:eastAsia="仿宋" w:cs="仿宋"/>
          <w:color w:val="auto"/>
          <w:sz w:val="28"/>
          <w:szCs w:val="28"/>
        </w:rPr>
      </w:pPr>
    </w:p>
    <w:p>
      <w:pPr>
        <w:spacing w:line="580" w:lineRule="exact"/>
        <w:jc w:val="center"/>
        <w:rPr>
          <w:rFonts w:ascii="仿宋" w:hAnsi="仿宋" w:eastAsia="仿宋" w:cs="仿宋"/>
          <w:b/>
          <w:bCs/>
          <w:color w:val="auto"/>
          <w:sz w:val="30"/>
          <w:szCs w:val="30"/>
        </w:rPr>
      </w:pPr>
      <w:r>
        <w:rPr>
          <w:rFonts w:hint="eastAsia" w:ascii="仿宋" w:hAnsi="仿宋" w:eastAsia="仿宋" w:cs="仿宋"/>
          <w:b/>
          <w:bCs/>
          <w:color w:val="auto"/>
          <w:sz w:val="30"/>
          <w:szCs w:val="30"/>
        </w:rPr>
        <w:t>第六章    信 息 公 开 与 信 用 承 诺</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第六十二条</w:t>
      </w:r>
      <w:r>
        <w:rPr>
          <w:rFonts w:hint="eastAsia" w:ascii="仿宋" w:hAnsi="仿宋" w:eastAsia="仿宋" w:cs="仿宋"/>
          <w:color w:val="auto"/>
          <w:sz w:val="28"/>
          <w:szCs w:val="28"/>
        </w:rPr>
        <w:t xml:space="preserve">   本会依据有关政策法规，履行信息公开义务，建立信息公开制度，及时向会员公开年度工作报告、第三方机构出具的报告、会费收支情况以及经理事会研究认为有必要公开的其他信息，及时向社会公开登记事项、章程、组织机构、接受捐赠、信用承诺、政府转移或委托事项、可提供服务事项及运行情况等信息。</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本会建立新闻发言人制度，经理事会通过，任命或指定1名负责人作为新闻发言人，就本组织的重要活动、重大事件或热点问题，通过定期或不定期举行新闻发布会、吹风会、接受采访等形式主动回应社会关切。新闻发布内容应由本会法定代表人或主要负责人审定，确保正确的舆论导向。</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第六十三条</w:t>
      </w:r>
      <w:r>
        <w:rPr>
          <w:rFonts w:hint="eastAsia" w:ascii="仿宋" w:hAnsi="仿宋" w:eastAsia="仿宋" w:cs="仿宋"/>
          <w:color w:val="auto"/>
          <w:sz w:val="28"/>
          <w:szCs w:val="28"/>
        </w:rPr>
        <w:t xml:space="preserve">  本会建立年度报告制度，年度报告内容及时向社会公开，接受公众监督。</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第六十四条</w:t>
      </w:r>
      <w:r>
        <w:rPr>
          <w:rFonts w:hint="eastAsia" w:ascii="仿宋" w:hAnsi="仿宋" w:eastAsia="仿宋" w:cs="仿宋"/>
          <w:color w:val="auto"/>
          <w:sz w:val="28"/>
          <w:szCs w:val="28"/>
        </w:rPr>
        <w:t xml:space="preserve">  本会重点围绕服务内容、服务方式、服务对象和收费标准等建立信用承诺制度，并向社会公开信用承诺内容。</w:t>
      </w:r>
    </w:p>
    <w:p>
      <w:pPr>
        <w:spacing w:line="580" w:lineRule="exact"/>
        <w:jc w:val="center"/>
        <w:rPr>
          <w:rFonts w:ascii="仿宋" w:hAnsi="仿宋" w:eastAsia="仿宋" w:cs="仿宋"/>
          <w:b/>
          <w:bCs/>
          <w:color w:val="auto"/>
          <w:sz w:val="28"/>
          <w:szCs w:val="28"/>
        </w:rPr>
      </w:pPr>
    </w:p>
    <w:p>
      <w:pPr>
        <w:spacing w:line="580" w:lineRule="exact"/>
        <w:jc w:val="center"/>
        <w:rPr>
          <w:rFonts w:ascii="仿宋" w:hAnsi="仿宋" w:eastAsia="仿宋" w:cs="仿宋"/>
          <w:b/>
          <w:bCs/>
          <w:color w:val="auto"/>
          <w:sz w:val="30"/>
          <w:szCs w:val="30"/>
        </w:rPr>
      </w:pPr>
      <w:r>
        <w:rPr>
          <w:rFonts w:hint="eastAsia" w:ascii="仿宋" w:hAnsi="仿宋" w:eastAsia="仿宋" w:cs="仿宋"/>
          <w:b/>
          <w:bCs/>
          <w:color w:val="auto"/>
          <w:sz w:val="30"/>
          <w:szCs w:val="30"/>
        </w:rPr>
        <w:t>第七章    章 程 的 修 改 程 序</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第六十五条</w:t>
      </w:r>
      <w:r>
        <w:rPr>
          <w:rFonts w:hint="eastAsia" w:ascii="仿宋" w:hAnsi="仿宋" w:eastAsia="仿宋" w:cs="仿宋"/>
          <w:color w:val="auto"/>
          <w:sz w:val="28"/>
          <w:szCs w:val="28"/>
        </w:rPr>
        <w:t xml:space="preserve">  对本会章程的修改，由理事会表决通过，提交会员大会审议。</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 xml:space="preserve">第六十六条 </w:t>
      </w:r>
      <w:r>
        <w:rPr>
          <w:rFonts w:hint="eastAsia" w:ascii="仿宋" w:hAnsi="仿宋" w:eastAsia="仿宋" w:cs="仿宋"/>
          <w:color w:val="auto"/>
          <w:sz w:val="28"/>
          <w:szCs w:val="28"/>
        </w:rPr>
        <w:t xml:space="preserve"> 本会修改的章程，经会员大会到会会员2/3以上表决通过后，报党建领导机关审核，经同意，在30日内报登记管理机关核准。</w:t>
      </w:r>
    </w:p>
    <w:p>
      <w:pPr>
        <w:spacing w:line="580" w:lineRule="exact"/>
        <w:rPr>
          <w:rFonts w:ascii="仿宋" w:hAnsi="仿宋" w:eastAsia="仿宋" w:cs="仿宋"/>
          <w:color w:val="auto"/>
          <w:sz w:val="28"/>
          <w:szCs w:val="28"/>
        </w:rPr>
      </w:pPr>
    </w:p>
    <w:p>
      <w:pPr>
        <w:spacing w:line="580" w:lineRule="exact"/>
        <w:jc w:val="center"/>
        <w:rPr>
          <w:rFonts w:ascii="仿宋" w:hAnsi="仿宋" w:eastAsia="仿宋" w:cs="仿宋"/>
          <w:b/>
          <w:bCs/>
          <w:color w:val="auto"/>
          <w:sz w:val="30"/>
          <w:szCs w:val="30"/>
        </w:rPr>
      </w:pPr>
      <w:r>
        <w:rPr>
          <w:rFonts w:hint="eastAsia" w:ascii="仿宋" w:hAnsi="仿宋" w:eastAsia="仿宋" w:cs="仿宋"/>
          <w:b/>
          <w:bCs/>
          <w:color w:val="auto"/>
          <w:sz w:val="30"/>
          <w:szCs w:val="30"/>
        </w:rPr>
        <w:t>第八章    终 止 程 序 及 终 止 后 的 财 产 处 理</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第六十七条</w:t>
      </w:r>
      <w:r>
        <w:rPr>
          <w:rFonts w:hint="eastAsia" w:ascii="仿宋" w:hAnsi="仿宋" w:eastAsia="仿宋" w:cs="仿宋"/>
          <w:color w:val="auto"/>
          <w:sz w:val="28"/>
          <w:szCs w:val="28"/>
        </w:rPr>
        <w:t xml:space="preserve">  本会终止动议由理事会提出，报会员大会表决通过。</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第六十八条</w:t>
      </w:r>
      <w:r>
        <w:rPr>
          <w:rFonts w:hint="eastAsia" w:ascii="仿宋" w:hAnsi="仿宋" w:eastAsia="仿宋" w:cs="仿宋"/>
          <w:color w:val="auto"/>
          <w:sz w:val="28"/>
          <w:szCs w:val="28"/>
        </w:rPr>
        <w:t xml:space="preserve">  本会终止前，应当依法成立清算组织，清理债权债务，处理善后事宜。清算期间，不开展清算以外的活动。</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第六十九条</w:t>
      </w:r>
      <w:r>
        <w:rPr>
          <w:rFonts w:hint="eastAsia" w:ascii="仿宋" w:hAnsi="仿宋" w:eastAsia="仿宋" w:cs="仿宋"/>
          <w:color w:val="auto"/>
          <w:sz w:val="28"/>
          <w:szCs w:val="28"/>
        </w:rPr>
        <w:t xml:space="preserve">    本会经登记管理机关办理注销登记手续后即为终止。</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第七十条</w:t>
      </w:r>
      <w:r>
        <w:rPr>
          <w:rFonts w:hint="eastAsia" w:ascii="仿宋" w:hAnsi="仿宋" w:eastAsia="仿宋" w:cs="仿宋"/>
          <w:color w:val="auto"/>
          <w:sz w:val="28"/>
          <w:szCs w:val="28"/>
        </w:rPr>
        <w:t xml:space="preserve">  本会终止后的剩余财产，在党建领导机关和登记管理机关的监督下，按照国家有关规定，用于发展与本会宗旨相关的事业，或者捐赠给宗旨相近的社会组织。</w:t>
      </w:r>
    </w:p>
    <w:p>
      <w:pPr>
        <w:spacing w:line="580" w:lineRule="exact"/>
        <w:rPr>
          <w:rFonts w:ascii="仿宋" w:hAnsi="仿宋" w:eastAsia="仿宋" w:cs="仿宋"/>
          <w:color w:val="auto"/>
          <w:sz w:val="28"/>
          <w:szCs w:val="28"/>
        </w:rPr>
      </w:pPr>
    </w:p>
    <w:p>
      <w:pPr>
        <w:spacing w:line="580" w:lineRule="exact"/>
        <w:jc w:val="center"/>
        <w:rPr>
          <w:rFonts w:ascii="仿宋" w:hAnsi="仿宋" w:eastAsia="仿宋" w:cs="仿宋"/>
          <w:color w:val="auto"/>
          <w:sz w:val="30"/>
          <w:szCs w:val="30"/>
        </w:rPr>
      </w:pPr>
      <w:r>
        <w:rPr>
          <w:rFonts w:hint="eastAsia" w:ascii="仿宋" w:hAnsi="仿宋" w:eastAsia="仿宋" w:cs="仿宋"/>
          <w:b/>
          <w:bCs/>
          <w:color w:val="auto"/>
          <w:sz w:val="30"/>
          <w:szCs w:val="30"/>
        </w:rPr>
        <w:t>第九章　  附      则</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第七十一条</w:t>
      </w:r>
      <w:r>
        <w:rPr>
          <w:rFonts w:hint="eastAsia" w:ascii="仿宋" w:hAnsi="仿宋" w:eastAsia="仿宋" w:cs="仿宋"/>
          <w:color w:val="auto"/>
          <w:sz w:val="28"/>
          <w:szCs w:val="28"/>
        </w:rPr>
        <w:t xml:space="preserve">  本章程经</w:t>
      </w:r>
      <w:r>
        <w:rPr>
          <w:rFonts w:hint="eastAsia" w:ascii="仿宋" w:hAnsi="仿宋" w:eastAsia="仿宋" w:cs="仿宋"/>
          <w:color w:val="auto"/>
          <w:sz w:val="28"/>
          <w:szCs w:val="28"/>
          <w:lang w:val="en-US" w:eastAsia="zh-CN"/>
        </w:rPr>
        <w:t>2020</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18</w:t>
      </w:r>
      <w:r>
        <w:rPr>
          <w:rFonts w:hint="eastAsia" w:ascii="仿宋" w:hAnsi="仿宋" w:eastAsia="仿宋" w:cs="仿宋"/>
          <w:color w:val="auto"/>
          <w:sz w:val="28"/>
          <w:szCs w:val="28"/>
        </w:rPr>
        <w:t>日第二届第一次会员大会表决通过。</w:t>
      </w:r>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第七十二条</w:t>
      </w:r>
      <w:r>
        <w:rPr>
          <w:rFonts w:hint="eastAsia" w:ascii="仿宋" w:hAnsi="仿宋" w:eastAsia="仿宋" w:cs="仿宋"/>
          <w:color w:val="auto"/>
          <w:sz w:val="28"/>
          <w:szCs w:val="28"/>
        </w:rPr>
        <w:t xml:space="preserve">  本章程的解释权属本会的理事会。</w:t>
      </w:r>
      <w:bookmarkStart w:id="0" w:name="_GoBack"/>
      <w:bookmarkEnd w:id="0"/>
    </w:p>
    <w:p>
      <w:pPr>
        <w:spacing w:line="580" w:lineRule="exact"/>
        <w:rPr>
          <w:rFonts w:ascii="仿宋" w:hAnsi="仿宋" w:eastAsia="仿宋" w:cs="仿宋"/>
          <w:color w:val="auto"/>
          <w:sz w:val="28"/>
          <w:szCs w:val="28"/>
        </w:rPr>
      </w:pPr>
      <w:r>
        <w:rPr>
          <w:rFonts w:hint="eastAsia" w:ascii="仿宋" w:hAnsi="仿宋" w:eastAsia="仿宋" w:cs="仿宋"/>
          <w:b/>
          <w:color w:val="auto"/>
          <w:sz w:val="28"/>
          <w:szCs w:val="28"/>
        </w:rPr>
        <w:t>第七十三条</w:t>
      </w:r>
      <w:r>
        <w:rPr>
          <w:rFonts w:hint="eastAsia" w:ascii="仿宋" w:hAnsi="仿宋" w:eastAsia="仿宋" w:cs="仿宋"/>
          <w:color w:val="auto"/>
          <w:sz w:val="28"/>
          <w:szCs w:val="28"/>
        </w:rPr>
        <w:t xml:space="preserve">  本章程自登记管理机关核准之日起生效。 </w:t>
      </w:r>
    </w:p>
    <w:p>
      <w:pPr>
        <w:rPr>
          <w:rFonts w:ascii="宋体" w:hAnsi="宋体" w:cs="宋体"/>
          <w:color w:val="auto"/>
          <w:sz w:val="28"/>
          <w:szCs w:val="28"/>
        </w:rPr>
      </w:pPr>
    </w:p>
    <w:sectPr>
      <w:footerReference r:id="rId3" w:type="default"/>
      <w:pgSz w:w="11906" w:h="16838"/>
      <w:pgMar w:top="1440" w:right="1440" w:bottom="1440" w:left="180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AsVM/LyAQAAwgMAAA4AAABkcnMvZTJvRG9jLnhtbK1TzY7TMBC+I/EO&#10;lu80SRELRE1Xy66KkJYfaeEBXMdJLGKPNXablAeAN+DEhTvP1edg7DRlgRviYo3tmc/zffN5dTma&#10;nu0Veg224sUi50xZCbW2bcU/vN88esaZD8LWogerKn5Qnl+uHz5YDa5US+igrxUyArG+HFzFuxBc&#10;mWVedsoIvwCnLF02gEYE2mKb1SgGQjd9tszzi2wArB2CVN7T6c10ydcJv2mUDG+bxqvA+opTbyGt&#10;mNZtXLP1SpQtCtdpeWpD/EMXRmhLj56hbkQQbIf6LyijJYKHJiwkmAyaRkuVOBCbIv+DzV0nnEpc&#10;SBzvzjL5/wcr3+zfIdM1zY4zKwyN6Pj1y/Hbj+P3z6yI8gzOl5R15ygvjC9gjKmRqne3ID96ZuG6&#10;E7ZVV4gwdErU1F6qzO6VTjg+gmyH11DTO2IXIAGNDZoISGowQqcxHc6jUWNgMj5ZXCzzJ5xJuioe&#10;P3+ap9FlopyLHfrwUoFhMag40uQTuNjf+kA0KHVOiW9Z2Oi+T9Pv7W8HlDidqGSfU3WkErufeIRx&#10;O56k2UJ9IFIIk7XoK1DQAX7ibCBbVdyS7znrX1mSJTpwDnAOtnMgrKTCigfOpvA6TE7dOdRtR7iz&#10;8Fck3UYnWrGxqQfiGDdklMT2ZOroxPv7lPXr661/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AYu&#10;lhTQAAAAAwEAAA8AAAAAAAAAAQAgAAAAIgAAAGRycy9kb3ducmV2LnhtbFBLAQIUABQAAAAIAIdO&#10;4kALFTPy8gEAAMIDAAAOAAAAAAAAAAEAIAAAAB8BAABkcnMvZTJvRG9jLnhtbFBLBQYAAAAABgAG&#10;AFkBAACDBQA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B7B242"/>
    <w:multiLevelType w:val="singleLevel"/>
    <w:tmpl w:val="53B7B242"/>
    <w:lvl w:ilvl="0" w:tentative="0">
      <w:start w:val="3"/>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17D6"/>
    <w:rsid w:val="000254D4"/>
    <w:rsid w:val="00051C86"/>
    <w:rsid w:val="00066AB1"/>
    <w:rsid w:val="000851D7"/>
    <w:rsid w:val="001340C3"/>
    <w:rsid w:val="00142C8E"/>
    <w:rsid w:val="001965AB"/>
    <w:rsid w:val="00200F14"/>
    <w:rsid w:val="00205E2B"/>
    <w:rsid w:val="0022237E"/>
    <w:rsid w:val="002326D7"/>
    <w:rsid w:val="002E2CFC"/>
    <w:rsid w:val="003109AC"/>
    <w:rsid w:val="00314884"/>
    <w:rsid w:val="00322AA9"/>
    <w:rsid w:val="003715BD"/>
    <w:rsid w:val="00413BB9"/>
    <w:rsid w:val="004166F4"/>
    <w:rsid w:val="004652C8"/>
    <w:rsid w:val="00480425"/>
    <w:rsid w:val="00490145"/>
    <w:rsid w:val="004B1FE7"/>
    <w:rsid w:val="00595877"/>
    <w:rsid w:val="005A4068"/>
    <w:rsid w:val="006022EE"/>
    <w:rsid w:val="0063556D"/>
    <w:rsid w:val="00795005"/>
    <w:rsid w:val="00891C8A"/>
    <w:rsid w:val="008E350F"/>
    <w:rsid w:val="0094151C"/>
    <w:rsid w:val="009978A2"/>
    <w:rsid w:val="009B4DE6"/>
    <w:rsid w:val="009C3382"/>
    <w:rsid w:val="00A517D6"/>
    <w:rsid w:val="00C1116E"/>
    <w:rsid w:val="00CB4D8A"/>
    <w:rsid w:val="00D812E6"/>
    <w:rsid w:val="00D90B46"/>
    <w:rsid w:val="00D945BC"/>
    <w:rsid w:val="00D977E3"/>
    <w:rsid w:val="00E0204E"/>
    <w:rsid w:val="00E02750"/>
    <w:rsid w:val="00E87DAF"/>
    <w:rsid w:val="00EC0E93"/>
    <w:rsid w:val="00F51F8E"/>
    <w:rsid w:val="00FB50F2"/>
    <w:rsid w:val="00FE33C5"/>
    <w:rsid w:val="09000359"/>
    <w:rsid w:val="0C1F3D5C"/>
    <w:rsid w:val="0CC261D7"/>
    <w:rsid w:val="0ED27553"/>
    <w:rsid w:val="12DD23AB"/>
    <w:rsid w:val="1D3C5D6B"/>
    <w:rsid w:val="1EEE07E6"/>
    <w:rsid w:val="24580F58"/>
    <w:rsid w:val="25AA64EC"/>
    <w:rsid w:val="263E5843"/>
    <w:rsid w:val="266D666D"/>
    <w:rsid w:val="290919F8"/>
    <w:rsid w:val="295C5313"/>
    <w:rsid w:val="2B675838"/>
    <w:rsid w:val="2E376650"/>
    <w:rsid w:val="2F1E557A"/>
    <w:rsid w:val="303C180C"/>
    <w:rsid w:val="3105194D"/>
    <w:rsid w:val="33C13C2D"/>
    <w:rsid w:val="352D50CB"/>
    <w:rsid w:val="376B516B"/>
    <w:rsid w:val="39D37CCC"/>
    <w:rsid w:val="3B7444E6"/>
    <w:rsid w:val="3E213F03"/>
    <w:rsid w:val="411E1C09"/>
    <w:rsid w:val="41AB27D8"/>
    <w:rsid w:val="423D5FF8"/>
    <w:rsid w:val="44485781"/>
    <w:rsid w:val="47F94D68"/>
    <w:rsid w:val="489074C6"/>
    <w:rsid w:val="4BB471C2"/>
    <w:rsid w:val="4D8C6AEA"/>
    <w:rsid w:val="4DD02407"/>
    <w:rsid w:val="51CA59E2"/>
    <w:rsid w:val="57870FE3"/>
    <w:rsid w:val="58817039"/>
    <w:rsid w:val="5D60430E"/>
    <w:rsid w:val="5F627D9D"/>
    <w:rsid w:val="65A330A0"/>
    <w:rsid w:val="673C5EB2"/>
    <w:rsid w:val="69F10118"/>
    <w:rsid w:val="6AAA1066"/>
    <w:rsid w:val="6F7A7510"/>
    <w:rsid w:val="708440C9"/>
    <w:rsid w:val="70DA6FA6"/>
    <w:rsid w:val="74D85292"/>
    <w:rsid w:val="75945FC0"/>
    <w:rsid w:val="7B0E1AE8"/>
    <w:rsid w:val="7F324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unhideWhenUsed/>
    <w:qFormat/>
    <w:uiPriority w:val="99"/>
    <w:rPr>
      <w:sz w:val="18"/>
      <w:szCs w:val="18"/>
    </w:rPr>
  </w:style>
  <w:style w:type="paragraph" w:styleId="3">
    <w:name w:val="footer"/>
    <w:basedOn w:val="1"/>
    <w:link w:val="10"/>
    <w:unhideWhenUsed/>
    <w:qFormat/>
    <w:uiPriority w:val="0"/>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FollowedHyperlink"/>
    <w:basedOn w:val="6"/>
    <w:unhideWhenUsed/>
    <w:qFormat/>
    <w:uiPriority w:val="99"/>
    <w:rPr>
      <w:color w:val="800080" w:themeColor="followedHyperlink"/>
      <w:u w:val="single"/>
      <w14:textFill>
        <w14:solidFill>
          <w14:schemeClr w14:val="folHlink"/>
        </w14:solidFill>
      </w14:textFill>
    </w:rPr>
  </w:style>
  <w:style w:type="character" w:styleId="8">
    <w:name w:val="Hyperlink"/>
    <w:qFormat/>
    <w:uiPriority w:val="0"/>
    <w:rPr>
      <w:color w:val="0000FF"/>
      <w:u w:val="single"/>
    </w:rPr>
  </w:style>
  <w:style w:type="character" w:customStyle="1" w:styleId="9">
    <w:name w:val="页眉 Char"/>
    <w:basedOn w:val="6"/>
    <w:link w:val="4"/>
    <w:qFormat/>
    <w:uiPriority w:val="99"/>
    <w:rPr>
      <w:sz w:val="18"/>
      <w:szCs w:val="18"/>
    </w:rPr>
  </w:style>
  <w:style w:type="character" w:customStyle="1" w:styleId="10">
    <w:name w:val="页脚 Char"/>
    <w:basedOn w:val="6"/>
    <w:link w:val="3"/>
    <w:qFormat/>
    <w:uiPriority w:val="99"/>
    <w:rPr>
      <w:sz w:val="18"/>
      <w:szCs w:val="18"/>
    </w:rPr>
  </w:style>
  <w:style w:type="character" w:customStyle="1" w:styleId="11">
    <w:name w:val="批注框文本 Char"/>
    <w:basedOn w:val="6"/>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15</Pages>
  <Words>1188</Words>
  <Characters>6777</Characters>
  <Lines>56</Lines>
  <Paragraphs>15</Paragraphs>
  <TotalTime>7</TotalTime>
  <ScaleCrop>false</ScaleCrop>
  <LinksUpToDate>false</LinksUpToDate>
  <CharactersWithSpaces>7950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2019-08-22T03:09:00Z</dcterms:created>
  <dc:creator>Administrator</dc:creator>
  <cp:lastModifiedBy>Administrator</cp:lastModifiedBy>
  <cp:lastPrinted>2019-08-07T02:02:00Z</cp:lastPrinted>
  <dcterms:modified xsi:type="dcterms:W3CDTF">2020-08-26T05:44:38Z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